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E440" w14:textId="77777777" w:rsidR="007D6348" w:rsidRPr="007D6348" w:rsidRDefault="007D6348" w:rsidP="007D6348">
      <w:pPr>
        <w:widowControl/>
        <w:autoSpaceDE/>
        <w:autoSpaceDN/>
        <w:jc w:val="both"/>
        <w:rPr>
          <w:color w:val="4F81BD" w:themeColor="accent1"/>
          <w:sz w:val="24"/>
          <w:szCs w:val="24"/>
          <w:lang w:val="pl-PL" w:eastAsia="pl-PL"/>
        </w:rPr>
      </w:pPr>
      <w:r w:rsidRPr="007D6348">
        <w:rPr>
          <w:b/>
          <w:bCs/>
          <w:color w:val="4F81BD" w:themeColor="accent1"/>
          <w:sz w:val="30"/>
          <w:szCs w:val="30"/>
          <w:shd w:val="clear" w:color="auto" w:fill="FFFFFF"/>
          <w:lang w:val="pl-PL" w:eastAsia="pl-PL"/>
        </w:rPr>
        <w:t xml:space="preserve">Cenowa odwilż w środku zimy! Tatry Super </w:t>
      </w:r>
      <w:proofErr w:type="spellStart"/>
      <w:r w:rsidRPr="007D6348">
        <w:rPr>
          <w:b/>
          <w:bCs/>
          <w:color w:val="4F81BD" w:themeColor="accent1"/>
          <w:sz w:val="30"/>
          <w:szCs w:val="30"/>
          <w:shd w:val="clear" w:color="auto" w:fill="FFFFFF"/>
          <w:lang w:val="pl-PL" w:eastAsia="pl-PL"/>
        </w:rPr>
        <w:t>Ski</w:t>
      </w:r>
      <w:proofErr w:type="spellEnd"/>
      <w:r w:rsidRPr="007D6348">
        <w:rPr>
          <w:b/>
          <w:bCs/>
          <w:color w:val="4F81BD" w:themeColor="accent1"/>
          <w:sz w:val="30"/>
          <w:szCs w:val="30"/>
          <w:shd w:val="clear" w:color="auto" w:fill="FFFFFF"/>
          <w:lang w:val="pl-PL" w:eastAsia="pl-PL"/>
        </w:rPr>
        <w:t xml:space="preserve"> z kolejną promocją na wybrane </w:t>
      </w:r>
      <w:proofErr w:type="spellStart"/>
      <w:r w:rsidRPr="007D6348">
        <w:rPr>
          <w:b/>
          <w:bCs/>
          <w:color w:val="4F81BD" w:themeColor="accent1"/>
          <w:sz w:val="30"/>
          <w:szCs w:val="30"/>
          <w:shd w:val="clear" w:color="auto" w:fill="FFFFFF"/>
          <w:lang w:val="pl-PL" w:eastAsia="pl-PL"/>
        </w:rPr>
        <w:t>skipassy</w:t>
      </w:r>
      <w:proofErr w:type="spellEnd"/>
    </w:p>
    <w:p w14:paraId="2A472399" w14:textId="77777777" w:rsidR="007D6348" w:rsidRPr="007D6348" w:rsidRDefault="007D6348" w:rsidP="007D6348">
      <w:pPr>
        <w:widowControl/>
        <w:autoSpaceDE/>
        <w:autoSpaceDN/>
        <w:jc w:val="both"/>
        <w:rPr>
          <w:sz w:val="24"/>
          <w:szCs w:val="24"/>
          <w:lang w:val="pl-PL" w:eastAsia="pl-PL"/>
        </w:rPr>
      </w:pPr>
    </w:p>
    <w:p w14:paraId="062D6ED7" w14:textId="77777777" w:rsidR="007D6348" w:rsidRPr="007D6348" w:rsidRDefault="007D6348" w:rsidP="007D6348">
      <w:pPr>
        <w:widowControl/>
        <w:autoSpaceDE/>
        <w:autoSpaceDN/>
        <w:jc w:val="both"/>
        <w:rPr>
          <w:sz w:val="24"/>
          <w:szCs w:val="24"/>
          <w:lang w:val="pl-PL" w:eastAsia="pl-PL"/>
        </w:rPr>
      </w:pPr>
      <w:r w:rsidRPr="007D6348">
        <w:rPr>
          <w:b/>
          <w:bCs/>
          <w:color w:val="000000"/>
          <w:sz w:val="20"/>
          <w:szCs w:val="20"/>
          <w:shd w:val="clear" w:color="auto" w:fill="FFFFFF"/>
          <w:lang w:val="pl-PL" w:eastAsia="pl-PL"/>
        </w:rPr>
        <w:t xml:space="preserve">Największy projekt narciarskiej w Polsce – Tatry Super </w:t>
      </w:r>
      <w:proofErr w:type="spellStart"/>
      <w:r w:rsidRPr="007D6348">
        <w:rPr>
          <w:b/>
          <w:bCs/>
          <w:color w:val="000000"/>
          <w:sz w:val="20"/>
          <w:szCs w:val="20"/>
          <w:shd w:val="clear" w:color="auto" w:fill="FFFFFF"/>
          <w:lang w:val="pl-PL" w:eastAsia="pl-PL"/>
        </w:rPr>
        <w:t>Ski</w:t>
      </w:r>
      <w:proofErr w:type="spellEnd"/>
      <w:r w:rsidRPr="007D6348">
        <w:rPr>
          <w:b/>
          <w:bCs/>
          <w:color w:val="000000"/>
          <w:sz w:val="20"/>
          <w:szCs w:val="20"/>
          <w:shd w:val="clear" w:color="auto" w:fill="FFFFFF"/>
          <w:lang w:val="pl-PL" w:eastAsia="pl-PL"/>
        </w:rPr>
        <w:t xml:space="preserve"> – 30 stycznia ruszył z kolejną akcją promocyjną. Od poniedziałku wybrane karnety na sezon NISKI (rozpoczynający się 13 marca), można kupić nawet 10 proc. taniej. Które </w:t>
      </w:r>
      <w:proofErr w:type="spellStart"/>
      <w:r w:rsidRPr="007D6348">
        <w:rPr>
          <w:b/>
          <w:bCs/>
          <w:color w:val="000000"/>
          <w:sz w:val="20"/>
          <w:szCs w:val="20"/>
          <w:shd w:val="clear" w:color="auto" w:fill="FFFFFF"/>
          <w:lang w:val="pl-PL" w:eastAsia="pl-PL"/>
        </w:rPr>
        <w:t>skipassy</w:t>
      </w:r>
      <w:proofErr w:type="spellEnd"/>
      <w:r w:rsidRPr="007D6348">
        <w:rPr>
          <w:b/>
          <w:bCs/>
          <w:color w:val="000000"/>
          <w:sz w:val="20"/>
          <w:szCs w:val="20"/>
          <w:shd w:val="clear" w:color="auto" w:fill="FFFFFF"/>
          <w:lang w:val="pl-PL" w:eastAsia="pl-PL"/>
        </w:rPr>
        <w:t xml:space="preserve"> objęte są rabatami i jakie są zasady promocji? Wyjaśniamy. </w:t>
      </w:r>
    </w:p>
    <w:p w14:paraId="1801E1CF" w14:textId="77777777" w:rsidR="007D6348" w:rsidRPr="007D6348" w:rsidRDefault="007D6348" w:rsidP="007D6348">
      <w:pPr>
        <w:widowControl/>
        <w:autoSpaceDE/>
        <w:autoSpaceDN/>
        <w:jc w:val="both"/>
        <w:rPr>
          <w:sz w:val="24"/>
          <w:szCs w:val="24"/>
          <w:lang w:val="pl-PL" w:eastAsia="pl-PL"/>
        </w:rPr>
      </w:pPr>
    </w:p>
    <w:p w14:paraId="1B40826A" w14:textId="77777777" w:rsidR="007D6348" w:rsidRPr="007D6348" w:rsidRDefault="007D6348" w:rsidP="007D6348">
      <w:pPr>
        <w:widowControl/>
        <w:autoSpaceDE/>
        <w:autoSpaceDN/>
        <w:jc w:val="both"/>
        <w:rPr>
          <w:color w:val="4F81BD" w:themeColor="accent1"/>
          <w:sz w:val="24"/>
          <w:szCs w:val="24"/>
          <w:lang w:val="pl-PL" w:eastAsia="pl-PL"/>
        </w:rPr>
      </w:pPr>
      <w:r w:rsidRPr="007D6348">
        <w:rPr>
          <w:b/>
          <w:bCs/>
          <w:color w:val="4F81BD" w:themeColor="accent1"/>
          <w:sz w:val="20"/>
          <w:szCs w:val="20"/>
          <w:shd w:val="clear" w:color="auto" w:fill="FFFFFF"/>
          <w:lang w:val="pl-PL" w:eastAsia="pl-PL"/>
        </w:rPr>
        <w:t>Podtatrze kusi cenami </w:t>
      </w:r>
    </w:p>
    <w:p w14:paraId="14D7E989" w14:textId="77777777" w:rsidR="007D6348" w:rsidRPr="007D6348" w:rsidRDefault="007D6348" w:rsidP="007D6348">
      <w:pPr>
        <w:widowControl/>
        <w:autoSpaceDE/>
        <w:autoSpaceDN/>
        <w:jc w:val="both"/>
        <w:rPr>
          <w:sz w:val="24"/>
          <w:szCs w:val="24"/>
          <w:lang w:val="pl-PL" w:eastAsia="pl-PL"/>
        </w:rPr>
      </w:pPr>
    </w:p>
    <w:p w14:paraId="3A26FC1F" w14:textId="1CC67C76" w:rsidR="007D6348" w:rsidRPr="007D6348" w:rsidRDefault="007D6348" w:rsidP="007D6348">
      <w:pPr>
        <w:widowControl/>
        <w:autoSpaceDE/>
        <w:autoSpaceDN/>
        <w:jc w:val="both"/>
        <w:rPr>
          <w:sz w:val="24"/>
          <w:szCs w:val="24"/>
          <w:lang w:val="pl-PL" w:eastAsia="pl-PL"/>
        </w:rPr>
      </w:pPr>
      <w:r w:rsidRPr="007D6348">
        <w:rPr>
          <w:color w:val="000000"/>
          <w:sz w:val="20"/>
          <w:szCs w:val="20"/>
          <w:shd w:val="clear" w:color="auto" w:fill="FFFFFF"/>
          <w:lang w:val="pl-PL" w:eastAsia="pl-PL"/>
        </w:rPr>
        <w:t xml:space="preserve">Sezon narciarski 2022/2023 trwa w najlepsze – nie tylko ze względu na trwające aktualnie ferie, ale i warunki pogodowe sprzyjające szusowaniu. Z myślą o tych, którzy tegoroczną zimę będą chcieli wykorzystać maksymalnie, Tatry Super </w:t>
      </w:r>
      <w:proofErr w:type="spellStart"/>
      <w:r w:rsidRPr="007D6348">
        <w:rPr>
          <w:color w:val="000000"/>
          <w:sz w:val="20"/>
          <w:szCs w:val="20"/>
          <w:shd w:val="clear" w:color="auto" w:fill="FFFFFF"/>
          <w:lang w:val="pl-PL" w:eastAsia="pl-PL"/>
        </w:rPr>
        <w:t>Ski</w:t>
      </w:r>
      <w:proofErr w:type="spellEnd"/>
      <w:r w:rsidRPr="007D6348">
        <w:rPr>
          <w:color w:val="000000"/>
          <w:sz w:val="20"/>
          <w:szCs w:val="20"/>
          <w:shd w:val="clear" w:color="auto" w:fill="FFFFFF"/>
          <w:lang w:val="pl-PL" w:eastAsia="pl-PL"/>
        </w:rPr>
        <w:t xml:space="preserve"> przygotowało kolejną akcję promocyjną. Od 30 stycznia w internetowym sklepie (tatrysuperski.pl) </w:t>
      </w:r>
      <w:r w:rsidRPr="007D6348">
        <w:rPr>
          <w:b/>
          <w:bCs/>
          <w:color w:val="000000"/>
          <w:sz w:val="20"/>
          <w:szCs w:val="20"/>
          <w:shd w:val="clear" w:color="auto" w:fill="FFFFFF"/>
          <w:lang w:val="pl-PL" w:eastAsia="pl-PL"/>
        </w:rPr>
        <w:t>taniej można zakupić karnety na sezon NISKI</w:t>
      </w:r>
      <w:r w:rsidRPr="007D6348">
        <w:rPr>
          <w:color w:val="000000"/>
          <w:sz w:val="20"/>
          <w:szCs w:val="20"/>
          <w:shd w:val="clear" w:color="auto" w:fill="FFFFFF"/>
          <w:lang w:val="pl-PL" w:eastAsia="pl-PL"/>
        </w:rPr>
        <w:t>, który na – </w:t>
      </w:r>
      <w:r w:rsidRPr="007D6348">
        <w:rPr>
          <w:color w:val="000000"/>
          <w:sz w:val="20"/>
          <w:szCs w:val="20"/>
          <w:shd w:val="clear" w:color="auto" w:fill="FFFFFF"/>
          <w:lang w:val="pl-PL" w:eastAsia="pl-PL"/>
        </w:rPr>
        <w:t>stokach należących</w:t>
      </w:r>
      <w:r w:rsidRPr="007D6348">
        <w:rPr>
          <w:color w:val="000000"/>
          <w:sz w:val="20"/>
          <w:szCs w:val="20"/>
          <w:shd w:val="clear" w:color="auto" w:fill="FFFFFF"/>
          <w:lang w:val="pl-PL" w:eastAsia="pl-PL"/>
        </w:rPr>
        <w:t xml:space="preserve"> do projektu tej wspólnej karty – rozpocznie się 13 marca. </w:t>
      </w:r>
    </w:p>
    <w:p w14:paraId="04A2F274" w14:textId="77777777" w:rsidR="007D6348" w:rsidRPr="007D6348" w:rsidRDefault="007D6348" w:rsidP="007D6348">
      <w:pPr>
        <w:widowControl/>
        <w:autoSpaceDE/>
        <w:autoSpaceDN/>
        <w:jc w:val="both"/>
        <w:rPr>
          <w:sz w:val="24"/>
          <w:szCs w:val="24"/>
          <w:lang w:val="pl-PL" w:eastAsia="pl-PL"/>
        </w:rPr>
      </w:pPr>
    </w:p>
    <w:p w14:paraId="7A3C00AA" w14:textId="77777777" w:rsidR="007D6348" w:rsidRPr="007D6348" w:rsidRDefault="007D6348" w:rsidP="007D6348">
      <w:pPr>
        <w:widowControl/>
        <w:autoSpaceDE/>
        <w:autoSpaceDN/>
        <w:jc w:val="both"/>
        <w:rPr>
          <w:color w:val="4F81BD" w:themeColor="accent1"/>
          <w:sz w:val="24"/>
          <w:szCs w:val="24"/>
          <w:lang w:val="pl-PL" w:eastAsia="pl-PL"/>
        </w:rPr>
      </w:pPr>
      <w:r w:rsidRPr="007D6348">
        <w:rPr>
          <w:b/>
          <w:bCs/>
          <w:color w:val="4F81BD" w:themeColor="accent1"/>
          <w:sz w:val="20"/>
          <w:szCs w:val="20"/>
          <w:shd w:val="clear" w:color="auto" w:fill="FFFFFF"/>
          <w:lang w:val="pl-PL" w:eastAsia="pl-PL"/>
        </w:rPr>
        <w:t>Im szybciej kupujesz, tym więcej zyskujesz</w:t>
      </w:r>
    </w:p>
    <w:p w14:paraId="6AF26042" w14:textId="77777777" w:rsidR="007D6348" w:rsidRPr="007D6348" w:rsidRDefault="007D6348" w:rsidP="007D6348">
      <w:pPr>
        <w:widowControl/>
        <w:autoSpaceDE/>
        <w:autoSpaceDN/>
        <w:jc w:val="both"/>
        <w:rPr>
          <w:sz w:val="24"/>
          <w:szCs w:val="24"/>
          <w:lang w:val="pl-PL" w:eastAsia="pl-PL"/>
        </w:rPr>
      </w:pPr>
    </w:p>
    <w:p w14:paraId="6F63B065" w14:textId="77777777" w:rsidR="007D6348" w:rsidRPr="007D6348" w:rsidRDefault="007D6348" w:rsidP="007D6348">
      <w:pPr>
        <w:widowControl/>
        <w:autoSpaceDE/>
        <w:autoSpaceDN/>
        <w:jc w:val="both"/>
        <w:rPr>
          <w:sz w:val="24"/>
          <w:szCs w:val="24"/>
          <w:lang w:val="pl-PL" w:eastAsia="pl-PL"/>
        </w:rPr>
      </w:pPr>
      <w:r w:rsidRPr="007D6348">
        <w:rPr>
          <w:color w:val="000000"/>
          <w:sz w:val="20"/>
          <w:szCs w:val="20"/>
          <w:shd w:val="clear" w:color="auto" w:fill="FFFFFF"/>
          <w:lang w:val="pl-PL" w:eastAsia="pl-PL"/>
        </w:rPr>
        <w:t xml:space="preserve">Promocja ruszyła w poniedziałek 30 stycznia. Warto pospieszyć się z zakupem </w:t>
      </w:r>
      <w:proofErr w:type="spellStart"/>
      <w:r w:rsidRPr="007D6348">
        <w:rPr>
          <w:color w:val="000000"/>
          <w:sz w:val="20"/>
          <w:szCs w:val="20"/>
          <w:shd w:val="clear" w:color="auto" w:fill="FFFFFF"/>
          <w:lang w:val="pl-PL" w:eastAsia="pl-PL"/>
        </w:rPr>
        <w:t>skipassów</w:t>
      </w:r>
      <w:proofErr w:type="spellEnd"/>
      <w:r w:rsidRPr="007D6348">
        <w:rPr>
          <w:color w:val="000000"/>
          <w:sz w:val="20"/>
          <w:szCs w:val="20"/>
          <w:shd w:val="clear" w:color="auto" w:fill="FFFFFF"/>
          <w:lang w:val="pl-PL" w:eastAsia="pl-PL"/>
        </w:rPr>
        <w:t xml:space="preserve">, ponieważ wartość zniżek będzie malała z tygodnia na tydzień. I tak w pierwszym tygodniu, czyli w dniach </w:t>
      </w:r>
      <w:r w:rsidRPr="007D6348">
        <w:rPr>
          <w:b/>
          <w:bCs/>
          <w:color w:val="000000"/>
          <w:sz w:val="20"/>
          <w:szCs w:val="20"/>
          <w:shd w:val="clear" w:color="auto" w:fill="FFFFFF"/>
          <w:lang w:val="pl-PL" w:eastAsia="pl-PL"/>
        </w:rPr>
        <w:t>od 30 stycznia do 5 lutego wyniesie ona 10 proc</w:t>
      </w:r>
      <w:r w:rsidRPr="007D6348">
        <w:rPr>
          <w:color w:val="000000"/>
          <w:sz w:val="20"/>
          <w:szCs w:val="20"/>
          <w:shd w:val="clear" w:color="auto" w:fill="FFFFFF"/>
          <w:lang w:val="pl-PL" w:eastAsia="pl-PL"/>
        </w:rPr>
        <w:t>., następnie:</w:t>
      </w:r>
      <w:r w:rsidRPr="007D6348">
        <w:rPr>
          <w:b/>
          <w:bCs/>
          <w:color w:val="000000"/>
          <w:sz w:val="20"/>
          <w:szCs w:val="20"/>
          <w:shd w:val="clear" w:color="auto" w:fill="FFFFFF"/>
          <w:lang w:val="pl-PL" w:eastAsia="pl-PL"/>
        </w:rPr>
        <w:t xml:space="preserve"> od 6 do 12 lutego – 9 proc., od 13 do 19 lutego – 8 proc., od 20 do 26 lutego – 7 proc.</w:t>
      </w:r>
      <w:r w:rsidRPr="007D6348">
        <w:rPr>
          <w:color w:val="000000"/>
          <w:sz w:val="20"/>
          <w:szCs w:val="20"/>
          <w:shd w:val="clear" w:color="auto" w:fill="FFFFFF"/>
          <w:lang w:val="pl-PL" w:eastAsia="pl-PL"/>
        </w:rPr>
        <w:t xml:space="preserve"> </w:t>
      </w:r>
      <w:r w:rsidRPr="007D6348">
        <w:rPr>
          <w:b/>
          <w:bCs/>
          <w:color w:val="000000"/>
          <w:sz w:val="20"/>
          <w:szCs w:val="20"/>
          <w:shd w:val="clear" w:color="auto" w:fill="FFFFFF"/>
          <w:lang w:val="pl-PL" w:eastAsia="pl-PL"/>
        </w:rPr>
        <w:t>Od 27 lutego zniżka zatrzyma się na poziomie 6 proc.</w:t>
      </w:r>
      <w:r w:rsidRPr="007D6348">
        <w:rPr>
          <w:color w:val="000000"/>
          <w:sz w:val="20"/>
          <w:szCs w:val="20"/>
          <w:shd w:val="clear" w:color="auto" w:fill="FFFFFF"/>
          <w:lang w:val="pl-PL" w:eastAsia="pl-PL"/>
        </w:rPr>
        <w:t xml:space="preserve"> – ten będzie obowiązywał do zakończenia sezonu, czyli zamknięcia ostatniego z 18 ośrodków działających w ramach Tatry Super </w:t>
      </w:r>
      <w:proofErr w:type="spellStart"/>
      <w:r w:rsidRPr="007D6348">
        <w:rPr>
          <w:color w:val="000000"/>
          <w:sz w:val="20"/>
          <w:szCs w:val="20"/>
          <w:shd w:val="clear" w:color="auto" w:fill="FFFFFF"/>
          <w:lang w:val="pl-PL" w:eastAsia="pl-PL"/>
        </w:rPr>
        <w:t>Ski</w:t>
      </w:r>
      <w:proofErr w:type="spellEnd"/>
      <w:r w:rsidRPr="007D6348">
        <w:rPr>
          <w:color w:val="000000"/>
          <w:sz w:val="20"/>
          <w:szCs w:val="20"/>
          <w:shd w:val="clear" w:color="auto" w:fill="FFFFFF"/>
          <w:lang w:val="pl-PL" w:eastAsia="pl-PL"/>
        </w:rPr>
        <w:t>.</w:t>
      </w:r>
    </w:p>
    <w:p w14:paraId="5E730C99" w14:textId="77777777" w:rsidR="007D6348" w:rsidRPr="007D6348" w:rsidRDefault="007D6348" w:rsidP="007D6348">
      <w:pPr>
        <w:widowControl/>
        <w:autoSpaceDE/>
        <w:autoSpaceDN/>
        <w:jc w:val="both"/>
        <w:rPr>
          <w:sz w:val="24"/>
          <w:szCs w:val="24"/>
          <w:lang w:val="pl-PL" w:eastAsia="pl-PL"/>
        </w:rPr>
      </w:pPr>
      <w:r w:rsidRPr="007D6348">
        <w:rPr>
          <w:color w:val="000000"/>
          <w:sz w:val="20"/>
          <w:szCs w:val="20"/>
          <w:shd w:val="clear" w:color="auto" w:fill="FFFFFF"/>
          <w:lang w:val="pl-PL" w:eastAsia="pl-PL"/>
        </w:rPr>
        <w:t> </w:t>
      </w:r>
    </w:p>
    <w:p w14:paraId="7EB737CC" w14:textId="5311FC7B" w:rsidR="007D6348" w:rsidRPr="007D6348" w:rsidRDefault="007D6348" w:rsidP="007D6348">
      <w:pPr>
        <w:widowControl/>
        <w:autoSpaceDE/>
        <w:autoSpaceDN/>
        <w:jc w:val="both"/>
        <w:rPr>
          <w:sz w:val="24"/>
          <w:szCs w:val="24"/>
          <w:lang w:val="pl-PL" w:eastAsia="pl-PL"/>
        </w:rPr>
      </w:pPr>
      <w:r w:rsidRPr="007D6348">
        <w:rPr>
          <w:color w:val="000000"/>
          <w:sz w:val="20"/>
          <w:szCs w:val="20"/>
          <w:shd w:val="clear" w:color="auto" w:fill="FFFFFF"/>
          <w:lang w:val="pl-PL" w:eastAsia="pl-PL"/>
        </w:rPr>
        <w:t>Oferta obowiązuje</w:t>
      </w:r>
      <w:r w:rsidRPr="007D6348">
        <w:rPr>
          <w:b/>
          <w:bCs/>
          <w:color w:val="000000"/>
          <w:sz w:val="20"/>
          <w:szCs w:val="20"/>
          <w:shd w:val="clear" w:color="auto" w:fill="FFFFFF"/>
          <w:lang w:val="pl-PL" w:eastAsia="pl-PL"/>
        </w:rPr>
        <w:t xml:space="preserve"> wyłącznie online</w:t>
      </w:r>
      <w:r w:rsidRPr="007D6348">
        <w:rPr>
          <w:color w:val="000000"/>
          <w:sz w:val="20"/>
          <w:szCs w:val="20"/>
          <w:shd w:val="clear" w:color="auto" w:fill="FFFFFF"/>
          <w:lang w:val="pl-PL" w:eastAsia="pl-PL"/>
        </w:rPr>
        <w:t xml:space="preserve"> i dotyczy wybranych </w:t>
      </w:r>
      <w:proofErr w:type="spellStart"/>
      <w:r w:rsidRPr="007D6348">
        <w:rPr>
          <w:color w:val="000000"/>
          <w:sz w:val="20"/>
          <w:szCs w:val="20"/>
          <w:shd w:val="clear" w:color="auto" w:fill="FFFFFF"/>
          <w:lang w:val="pl-PL" w:eastAsia="pl-PL"/>
        </w:rPr>
        <w:t>skipassów</w:t>
      </w:r>
      <w:proofErr w:type="spellEnd"/>
      <w:r w:rsidRPr="007D6348">
        <w:rPr>
          <w:color w:val="000000"/>
          <w:sz w:val="20"/>
          <w:szCs w:val="20"/>
          <w:shd w:val="clear" w:color="auto" w:fill="FFFFFF"/>
          <w:lang w:val="pl-PL" w:eastAsia="pl-PL"/>
        </w:rPr>
        <w:t xml:space="preserve"> z programu Tatry Super </w:t>
      </w:r>
      <w:proofErr w:type="spellStart"/>
      <w:r w:rsidRPr="007D6348">
        <w:rPr>
          <w:color w:val="000000"/>
          <w:sz w:val="20"/>
          <w:szCs w:val="20"/>
          <w:shd w:val="clear" w:color="auto" w:fill="FFFFFF"/>
          <w:lang w:val="pl-PL" w:eastAsia="pl-PL"/>
        </w:rPr>
        <w:t>Ski</w:t>
      </w:r>
      <w:proofErr w:type="spellEnd"/>
      <w:r w:rsidRPr="007D6348">
        <w:rPr>
          <w:color w:val="000000"/>
          <w:sz w:val="20"/>
          <w:szCs w:val="20"/>
          <w:shd w:val="clear" w:color="auto" w:fill="FFFFFF"/>
          <w:lang w:val="pl-PL" w:eastAsia="pl-PL"/>
        </w:rPr>
        <w:t xml:space="preserve">. Obejmuje ona </w:t>
      </w:r>
      <w:r w:rsidRPr="007D6348">
        <w:rPr>
          <w:b/>
          <w:bCs/>
          <w:color w:val="000000"/>
          <w:sz w:val="20"/>
          <w:szCs w:val="20"/>
          <w:shd w:val="clear" w:color="auto" w:fill="FFFFFF"/>
          <w:lang w:val="pl-PL" w:eastAsia="pl-PL"/>
        </w:rPr>
        <w:t>karnety dzienne</w:t>
      </w:r>
      <w:r w:rsidRPr="007D6348">
        <w:rPr>
          <w:color w:val="000000"/>
          <w:sz w:val="20"/>
          <w:szCs w:val="20"/>
          <w:shd w:val="clear" w:color="auto" w:fill="FFFFFF"/>
          <w:lang w:val="pl-PL" w:eastAsia="pl-PL"/>
        </w:rPr>
        <w:t xml:space="preserve"> na 1, 2, 3, 4, 5, 6 i 7 dni lub jego atrakcyjne alternatywy – „Karnet 3 dni z 5 dni” lub „</w:t>
      </w:r>
      <w:r w:rsidRPr="007D6348">
        <w:rPr>
          <w:color w:val="000000"/>
          <w:sz w:val="20"/>
          <w:szCs w:val="20"/>
          <w:shd w:val="clear" w:color="auto" w:fill="FFFFFF"/>
          <w:lang w:val="pl-PL" w:eastAsia="pl-PL"/>
        </w:rPr>
        <w:t>Karnet 5</w:t>
      </w:r>
      <w:r w:rsidRPr="007D6348">
        <w:rPr>
          <w:color w:val="000000"/>
          <w:sz w:val="20"/>
          <w:szCs w:val="20"/>
          <w:shd w:val="clear" w:color="auto" w:fill="FFFFFF"/>
          <w:lang w:val="pl-PL" w:eastAsia="pl-PL"/>
        </w:rPr>
        <w:t xml:space="preserve"> dni z 7 dni”. Co ważne z karnetów dziennych można korzystać zarówno w dzień, jak i po zmroku. Taniej kupić będzie można również </w:t>
      </w:r>
      <w:proofErr w:type="spellStart"/>
      <w:r w:rsidRPr="007D6348">
        <w:rPr>
          <w:color w:val="000000"/>
          <w:sz w:val="20"/>
          <w:szCs w:val="20"/>
          <w:shd w:val="clear" w:color="auto" w:fill="FFFFFF"/>
          <w:lang w:val="pl-PL" w:eastAsia="pl-PL"/>
        </w:rPr>
        <w:t>skipass</w:t>
      </w:r>
      <w:proofErr w:type="spellEnd"/>
      <w:r w:rsidRPr="007D6348">
        <w:rPr>
          <w:color w:val="000000"/>
          <w:sz w:val="20"/>
          <w:szCs w:val="20"/>
          <w:shd w:val="clear" w:color="auto" w:fill="FFFFFF"/>
          <w:lang w:val="pl-PL" w:eastAsia="pl-PL"/>
        </w:rPr>
        <w:t xml:space="preserve"> godzinny: </w:t>
      </w:r>
      <w:r w:rsidRPr="007D6348">
        <w:rPr>
          <w:b/>
          <w:bCs/>
          <w:color w:val="000000"/>
          <w:sz w:val="20"/>
          <w:szCs w:val="20"/>
          <w:shd w:val="clear" w:color="auto" w:fill="FFFFFF"/>
          <w:lang w:val="pl-PL" w:eastAsia="pl-PL"/>
        </w:rPr>
        <w:t xml:space="preserve">Karnet </w:t>
      </w:r>
      <w:r w:rsidRPr="007D6348">
        <w:rPr>
          <w:b/>
          <w:bCs/>
          <w:color w:val="222222"/>
          <w:sz w:val="21"/>
          <w:szCs w:val="21"/>
          <w:shd w:val="clear" w:color="auto" w:fill="FFFFFF"/>
          <w:lang w:val="pl-PL" w:eastAsia="pl-PL"/>
        </w:rPr>
        <w:t>4-godzinny lub Karnet po 16:00</w:t>
      </w:r>
      <w:r w:rsidRPr="007D6348">
        <w:rPr>
          <w:color w:val="000000"/>
          <w:sz w:val="20"/>
          <w:szCs w:val="20"/>
          <w:shd w:val="clear" w:color="auto" w:fill="FFFFFF"/>
          <w:lang w:val="pl-PL" w:eastAsia="pl-PL"/>
        </w:rPr>
        <w:t xml:space="preserve">. </w:t>
      </w:r>
      <w:r w:rsidRPr="007D6348">
        <w:rPr>
          <w:b/>
          <w:bCs/>
          <w:color w:val="000000"/>
          <w:sz w:val="20"/>
          <w:szCs w:val="20"/>
          <w:shd w:val="clear" w:color="auto" w:fill="FFFFFF"/>
          <w:lang w:val="pl-PL" w:eastAsia="pl-PL"/>
        </w:rPr>
        <w:t xml:space="preserve">Z akcji promocyjnej wyłączony jest karnet </w:t>
      </w:r>
      <w:r w:rsidRPr="007D6348">
        <w:rPr>
          <w:b/>
          <w:bCs/>
          <w:color w:val="222222"/>
          <w:sz w:val="20"/>
          <w:szCs w:val="20"/>
          <w:shd w:val="clear" w:color="auto" w:fill="FFFFFF"/>
          <w:lang w:val="pl-PL" w:eastAsia="pl-PL"/>
        </w:rPr>
        <w:t>„14 dowolnych dni w sezonie”. </w:t>
      </w:r>
    </w:p>
    <w:p w14:paraId="55E494BB" w14:textId="77777777" w:rsidR="007D6348" w:rsidRPr="007D6348" w:rsidRDefault="007D6348" w:rsidP="007D6348">
      <w:pPr>
        <w:widowControl/>
        <w:autoSpaceDE/>
        <w:autoSpaceDN/>
        <w:jc w:val="both"/>
        <w:rPr>
          <w:sz w:val="24"/>
          <w:szCs w:val="24"/>
          <w:lang w:val="pl-PL" w:eastAsia="pl-PL"/>
        </w:rPr>
      </w:pPr>
    </w:p>
    <w:p w14:paraId="3D2A9B15" w14:textId="157FEE31" w:rsidR="007D6348" w:rsidRPr="007D6348" w:rsidRDefault="007D6348" w:rsidP="007D6348">
      <w:pPr>
        <w:widowControl/>
        <w:autoSpaceDE/>
        <w:autoSpaceDN/>
        <w:jc w:val="both"/>
        <w:rPr>
          <w:sz w:val="24"/>
          <w:szCs w:val="24"/>
          <w:lang w:val="pl-PL" w:eastAsia="pl-PL"/>
        </w:rPr>
      </w:pPr>
      <w:r w:rsidRPr="007D6348">
        <w:rPr>
          <w:color w:val="222222"/>
          <w:sz w:val="20"/>
          <w:szCs w:val="20"/>
          <w:shd w:val="clear" w:color="auto" w:fill="FFFFFF"/>
          <w:lang w:val="pl-PL" w:eastAsia="pl-PL"/>
        </w:rPr>
        <w:t xml:space="preserve">Należy pamiętać, zakupione karnety będzie można wykorzystać od 13 marca na tych stacjach narciarskich, które – w zależności </w:t>
      </w:r>
      <w:r w:rsidRPr="007D6348">
        <w:rPr>
          <w:color w:val="222222"/>
          <w:sz w:val="20"/>
          <w:szCs w:val="20"/>
          <w:shd w:val="clear" w:color="auto" w:fill="FFFFFF"/>
          <w:lang w:val="pl-PL" w:eastAsia="pl-PL"/>
        </w:rPr>
        <w:t>od warunków</w:t>
      </w:r>
      <w:r w:rsidRPr="007D6348">
        <w:rPr>
          <w:color w:val="222222"/>
          <w:sz w:val="20"/>
          <w:szCs w:val="20"/>
          <w:shd w:val="clear" w:color="auto" w:fill="FFFFFF"/>
          <w:lang w:val="pl-PL" w:eastAsia="pl-PL"/>
        </w:rPr>
        <w:t xml:space="preserve"> pogodowych – będą czynne. </w:t>
      </w:r>
    </w:p>
    <w:p w14:paraId="6E0A5604" w14:textId="4D924272" w:rsidR="007D6348" w:rsidRPr="007D6348" w:rsidRDefault="007D6348" w:rsidP="007D6348">
      <w:pPr>
        <w:widowControl/>
        <w:autoSpaceDE/>
        <w:autoSpaceDN/>
        <w:jc w:val="both"/>
        <w:rPr>
          <w:sz w:val="24"/>
          <w:szCs w:val="24"/>
          <w:lang w:val="pl-PL" w:eastAsia="pl-PL"/>
        </w:rPr>
      </w:pPr>
      <w:r w:rsidRPr="007D6348">
        <w:rPr>
          <w:sz w:val="24"/>
          <w:szCs w:val="24"/>
          <w:lang w:val="pl-PL" w:eastAsia="pl-PL"/>
        </w:rPr>
        <w:br/>
      </w:r>
      <w:r>
        <w:rPr>
          <w:i/>
          <w:iCs/>
          <w:color w:val="222222"/>
          <w:sz w:val="20"/>
          <w:szCs w:val="20"/>
          <w:shd w:val="clear" w:color="auto" w:fill="FFFFFF"/>
          <w:lang w:val="pl-PL" w:eastAsia="pl-PL"/>
        </w:rPr>
        <w:t>– </w:t>
      </w:r>
      <w:r w:rsidRPr="007D6348">
        <w:rPr>
          <w:i/>
          <w:iCs/>
          <w:color w:val="222222"/>
          <w:sz w:val="20"/>
          <w:szCs w:val="20"/>
          <w:shd w:val="clear" w:color="auto" w:fill="FFFFFF"/>
          <w:lang w:val="pl-PL" w:eastAsia="pl-PL"/>
        </w:rPr>
        <w:t xml:space="preserve">Doświadczenia z ostatnich lat pokazują, że marzec – mimo iż łapiący się już na sezon niski – narciarzom i snowboardzistom ma do zaoferowania bardzo wiele. Mam tutaj na myśli nie tylko dobre warunki na stokach, ale także mniejsze zatłoczenie ośrodków. Kiedy do tego dodamy promocyjne ceny karnetów, dłuższe dni, coraz częściej wychylające się zza chmur słońce i dużo niższe niż w szczycie sezonu ceny zakwaterowania, to dostajemy gotową odpowiedź na pytanie: czy marcu warto jechać na narty? </w:t>
      </w:r>
      <w:r w:rsidRPr="007D6348">
        <w:rPr>
          <w:color w:val="000000"/>
          <w:sz w:val="20"/>
          <w:szCs w:val="20"/>
          <w:lang w:val="pl-PL" w:eastAsia="pl-PL"/>
        </w:rPr>
        <w:t xml:space="preserve">– podsumowuje </w:t>
      </w:r>
      <w:r w:rsidRPr="007D6348">
        <w:rPr>
          <w:b/>
          <w:bCs/>
          <w:color w:val="000000"/>
          <w:sz w:val="20"/>
          <w:szCs w:val="20"/>
          <w:lang w:val="pl-PL" w:eastAsia="pl-PL"/>
        </w:rPr>
        <w:t xml:space="preserve">Adam </w:t>
      </w:r>
      <w:proofErr w:type="spellStart"/>
      <w:r w:rsidRPr="007D6348">
        <w:rPr>
          <w:b/>
          <w:bCs/>
          <w:color w:val="000000"/>
          <w:sz w:val="20"/>
          <w:szCs w:val="20"/>
          <w:lang w:val="pl-PL" w:eastAsia="pl-PL"/>
        </w:rPr>
        <w:t>Marduła</w:t>
      </w:r>
      <w:proofErr w:type="spellEnd"/>
      <w:r w:rsidRPr="007D6348">
        <w:rPr>
          <w:color w:val="000000"/>
          <w:sz w:val="20"/>
          <w:szCs w:val="20"/>
          <w:lang w:val="pl-PL" w:eastAsia="pl-PL"/>
        </w:rPr>
        <w:t xml:space="preserve">, prezes Tatry Super </w:t>
      </w:r>
      <w:proofErr w:type="spellStart"/>
      <w:r w:rsidRPr="007D6348">
        <w:rPr>
          <w:color w:val="000000"/>
          <w:sz w:val="20"/>
          <w:szCs w:val="20"/>
          <w:lang w:val="pl-PL" w:eastAsia="pl-PL"/>
        </w:rPr>
        <w:t>Ski</w:t>
      </w:r>
      <w:proofErr w:type="spellEnd"/>
      <w:r w:rsidRPr="007D6348">
        <w:rPr>
          <w:color w:val="000000"/>
          <w:sz w:val="20"/>
          <w:szCs w:val="20"/>
          <w:lang w:val="pl-PL" w:eastAsia="pl-PL"/>
        </w:rPr>
        <w:t>. </w:t>
      </w:r>
    </w:p>
    <w:p w14:paraId="1D92C6F3" w14:textId="77777777" w:rsidR="007D6348" w:rsidRPr="007D6348" w:rsidRDefault="007D6348" w:rsidP="007D6348">
      <w:pPr>
        <w:widowControl/>
        <w:autoSpaceDE/>
        <w:autoSpaceDN/>
        <w:jc w:val="both"/>
        <w:rPr>
          <w:sz w:val="24"/>
          <w:szCs w:val="24"/>
          <w:lang w:val="pl-PL" w:eastAsia="pl-PL"/>
        </w:rPr>
      </w:pPr>
    </w:p>
    <w:p w14:paraId="22E7168B" w14:textId="77777777" w:rsidR="007D6348" w:rsidRPr="007D6348" w:rsidRDefault="007D6348" w:rsidP="007D6348">
      <w:pPr>
        <w:widowControl/>
        <w:autoSpaceDE/>
        <w:autoSpaceDN/>
        <w:jc w:val="both"/>
        <w:rPr>
          <w:color w:val="4F81BD" w:themeColor="accent1"/>
          <w:sz w:val="24"/>
          <w:szCs w:val="24"/>
          <w:lang w:val="pl-PL" w:eastAsia="pl-PL"/>
        </w:rPr>
      </w:pPr>
      <w:r w:rsidRPr="007D6348">
        <w:rPr>
          <w:b/>
          <w:bCs/>
          <w:color w:val="4F81BD" w:themeColor="accent1"/>
          <w:sz w:val="20"/>
          <w:szCs w:val="20"/>
          <w:shd w:val="clear" w:color="auto" w:fill="FFFFFF"/>
          <w:lang w:val="pl-PL" w:eastAsia="pl-PL"/>
        </w:rPr>
        <w:t xml:space="preserve">1 </w:t>
      </w:r>
      <w:proofErr w:type="spellStart"/>
      <w:r w:rsidRPr="007D6348">
        <w:rPr>
          <w:b/>
          <w:bCs/>
          <w:color w:val="4F81BD" w:themeColor="accent1"/>
          <w:sz w:val="20"/>
          <w:szCs w:val="20"/>
          <w:shd w:val="clear" w:color="auto" w:fill="FFFFFF"/>
          <w:lang w:val="pl-PL" w:eastAsia="pl-PL"/>
        </w:rPr>
        <w:t>skipass</w:t>
      </w:r>
      <w:proofErr w:type="spellEnd"/>
      <w:r w:rsidRPr="007D6348">
        <w:rPr>
          <w:b/>
          <w:bCs/>
          <w:color w:val="4F81BD" w:themeColor="accent1"/>
          <w:sz w:val="20"/>
          <w:szCs w:val="20"/>
          <w:shd w:val="clear" w:color="auto" w:fill="FFFFFF"/>
          <w:lang w:val="pl-PL" w:eastAsia="pl-PL"/>
        </w:rPr>
        <w:t xml:space="preserve"> działający na 18 stacjach </w:t>
      </w:r>
    </w:p>
    <w:p w14:paraId="1658AA2A" w14:textId="77777777" w:rsidR="007D6348" w:rsidRPr="007D6348" w:rsidRDefault="007D6348" w:rsidP="007D6348">
      <w:pPr>
        <w:widowControl/>
        <w:autoSpaceDE/>
        <w:autoSpaceDN/>
        <w:jc w:val="both"/>
        <w:rPr>
          <w:sz w:val="24"/>
          <w:szCs w:val="24"/>
          <w:lang w:val="pl-PL" w:eastAsia="pl-PL"/>
        </w:rPr>
      </w:pPr>
    </w:p>
    <w:p w14:paraId="6284D4AA" w14:textId="77777777" w:rsidR="007D6348" w:rsidRPr="007D6348" w:rsidRDefault="007D6348" w:rsidP="007D6348">
      <w:pPr>
        <w:widowControl/>
        <w:autoSpaceDE/>
        <w:autoSpaceDN/>
        <w:jc w:val="both"/>
        <w:rPr>
          <w:sz w:val="24"/>
          <w:szCs w:val="24"/>
          <w:lang w:val="pl-PL" w:eastAsia="pl-PL"/>
        </w:rPr>
      </w:pPr>
      <w:r w:rsidRPr="007D6348">
        <w:rPr>
          <w:color w:val="000000"/>
          <w:sz w:val="20"/>
          <w:szCs w:val="20"/>
          <w:shd w:val="clear" w:color="auto" w:fill="FFFFFF"/>
          <w:lang w:val="pl-PL" w:eastAsia="pl-PL"/>
        </w:rPr>
        <w:t xml:space="preserve">Przypominamy, że Tatry Super </w:t>
      </w:r>
      <w:proofErr w:type="spellStart"/>
      <w:r w:rsidRPr="007D6348">
        <w:rPr>
          <w:color w:val="000000"/>
          <w:sz w:val="20"/>
          <w:szCs w:val="20"/>
          <w:shd w:val="clear" w:color="auto" w:fill="FFFFFF"/>
          <w:lang w:val="pl-PL" w:eastAsia="pl-PL"/>
        </w:rPr>
        <w:t>Ski</w:t>
      </w:r>
      <w:proofErr w:type="spellEnd"/>
      <w:r w:rsidRPr="007D6348">
        <w:rPr>
          <w:color w:val="000000"/>
          <w:sz w:val="20"/>
          <w:szCs w:val="20"/>
          <w:shd w:val="clear" w:color="auto" w:fill="FFFFFF"/>
          <w:lang w:val="pl-PL" w:eastAsia="pl-PL"/>
        </w:rPr>
        <w:t xml:space="preserve"> daje możliwość szusowania w ramach jednego karnetu aż na 18 stacjach narciarskich położonych na terenie Podhala, Beskidów czy Pienin – w Polsce i na Słowacji.</w:t>
      </w:r>
    </w:p>
    <w:p w14:paraId="1CDF5B92" w14:textId="77777777" w:rsidR="007D6348" w:rsidRPr="007D6348" w:rsidRDefault="007D6348" w:rsidP="007D6348">
      <w:pPr>
        <w:widowControl/>
        <w:autoSpaceDE/>
        <w:autoSpaceDN/>
        <w:jc w:val="both"/>
        <w:rPr>
          <w:sz w:val="24"/>
          <w:szCs w:val="24"/>
          <w:lang w:val="pl-PL" w:eastAsia="pl-PL"/>
        </w:rPr>
      </w:pPr>
    </w:p>
    <w:p w14:paraId="3FC8B366" w14:textId="77777777" w:rsidR="007D6348" w:rsidRPr="007D6348" w:rsidRDefault="007D6348" w:rsidP="007D6348">
      <w:pPr>
        <w:widowControl/>
        <w:autoSpaceDE/>
        <w:autoSpaceDN/>
        <w:jc w:val="both"/>
        <w:rPr>
          <w:sz w:val="24"/>
          <w:szCs w:val="24"/>
          <w:lang w:val="pl-PL" w:eastAsia="pl-PL"/>
        </w:rPr>
      </w:pPr>
      <w:r w:rsidRPr="007D6348">
        <w:rPr>
          <w:color w:val="000000"/>
          <w:sz w:val="20"/>
          <w:szCs w:val="20"/>
          <w:shd w:val="clear" w:color="auto" w:fill="FFFFFF"/>
          <w:lang w:val="pl-PL" w:eastAsia="pl-PL"/>
        </w:rPr>
        <w:t>Do projektu należą flagowe ośrodki m.in.:</w:t>
      </w:r>
      <w:r w:rsidRPr="007D6348">
        <w:rPr>
          <w:b/>
          <w:bCs/>
          <w:color w:val="000000"/>
          <w:sz w:val="20"/>
          <w:szCs w:val="20"/>
          <w:shd w:val="clear" w:color="auto" w:fill="FFFFFF"/>
          <w:lang w:val="pl-PL" w:eastAsia="pl-PL"/>
        </w:rPr>
        <w:t xml:space="preserve"> </w:t>
      </w:r>
      <w:proofErr w:type="spellStart"/>
      <w:r w:rsidRPr="007D6348">
        <w:rPr>
          <w:b/>
          <w:bCs/>
          <w:color w:val="222222"/>
          <w:sz w:val="20"/>
          <w:szCs w:val="20"/>
          <w:shd w:val="clear" w:color="auto" w:fill="FFFFFF"/>
          <w:lang w:val="pl-PL" w:eastAsia="pl-PL"/>
        </w:rPr>
        <w:t>Bachledka</w:t>
      </w:r>
      <w:proofErr w:type="spellEnd"/>
      <w:r w:rsidRPr="007D6348">
        <w:rPr>
          <w:b/>
          <w:bCs/>
          <w:color w:val="222222"/>
          <w:sz w:val="20"/>
          <w:szCs w:val="20"/>
          <w:shd w:val="clear" w:color="auto" w:fill="FFFFFF"/>
          <w:lang w:val="pl-PL" w:eastAsia="pl-PL"/>
        </w:rPr>
        <w:t xml:space="preserve"> </w:t>
      </w:r>
      <w:proofErr w:type="spellStart"/>
      <w:r w:rsidRPr="007D6348">
        <w:rPr>
          <w:b/>
          <w:bCs/>
          <w:color w:val="222222"/>
          <w:sz w:val="20"/>
          <w:szCs w:val="20"/>
          <w:shd w:val="clear" w:color="auto" w:fill="FFFFFF"/>
          <w:lang w:val="pl-PL" w:eastAsia="pl-PL"/>
        </w:rPr>
        <w:t>Ski</w:t>
      </w:r>
      <w:proofErr w:type="spellEnd"/>
      <w:r w:rsidRPr="007D6348">
        <w:rPr>
          <w:b/>
          <w:bCs/>
          <w:color w:val="222222"/>
          <w:sz w:val="20"/>
          <w:szCs w:val="20"/>
          <w:shd w:val="clear" w:color="auto" w:fill="FFFFFF"/>
          <w:lang w:val="pl-PL" w:eastAsia="pl-PL"/>
        </w:rPr>
        <w:t xml:space="preserve"> &amp; Sun, Bania </w:t>
      </w:r>
      <w:proofErr w:type="spellStart"/>
      <w:r w:rsidRPr="007D6348">
        <w:rPr>
          <w:b/>
          <w:bCs/>
          <w:color w:val="222222"/>
          <w:sz w:val="20"/>
          <w:szCs w:val="20"/>
          <w:shd w:val="clear" w:color="auto" w:fill="FFFFFF"/>
          <w:lang w:val="pl-PL" w:eastAsia="pl-PL"/>
        </w:rPr>
        <w:t>Ski</w:t>
      </w:r>
      <w:proofErr w:type="spellEnd"/>
      <w:r w:rsidRPr="007D6348">
        <w:rPr>
          <w:b/>
          <w:bCs/>
          <w:color w:val="222222"/>
          <w:sz w:val="20"/>
          <w:szCs w:val="20"/>
          <w:shd w:val="clear" w:color="auto" w:fill="FFFFFF"/>
          <w:lang w:val="pl-PL" w:eastAsia="pl-PL"/>
        </w:rPr>
        <w:t xml:space="preserve">, Czorsztyn </w:t>
      </w:r>
      <w:proofErr w:type="spellStart"/>
      <w:r w:rsidRPr="007D6348">
        <w:rPr>
          <w:b/>
          <w:bCs/>
          <w:color w:val="222222"/>
          <w:sz w:val="20"/>
          <w:szCs w:val="20"/>
          <w:shd w:val="clear" w:color="auto" w:fill="FFFFFF"/>
          <w:lang w:val="pl-PL" w:eastAsia="pl-PL"/>
        </w:rPr>
        <w:t>Ski</w:t>
      </w:r>
      <w:proofErr w:type="spellEnd"/>
      <w:r w:rsidRPr="007D6348">
        <w:rPr>
          <w:b/>
          <w:bCs/>
          <w:color w:val="222222"/>
          <w:sz w:val="20"/>
          <w:szCs w:val="20"/>
          <w:shd w:val="clear" w:color="auto" w:fill="FFFFFF"/>
          <w:lang w:val="pl-PL" w:eastAsia="pl-PL"/>
        </w:rPr>
        <w:t xml:space="preserve"> Kluszkowce, Kaniówka, Harenda Zakopane, Polana </w:t>
      </w:r>
      <w:proofErr w:type="spellStart"/>
      <w:r w:rsidRPr="007D6348">
        <w:rPr>
          <w:b/>
          <w:bCs/>
          <w:color w:val="222222"/>
          <w:sz w:val="20"/>
          <w:szCs w:val="20"/>
          <w:shd w:val="clear" w:color="auto" w:fill="FFFFFF"/>
          <w:lang w:val="pl-PL" w:eastAsia="pl-PL"/>
        </w:rPr>
        <w:t>Szymoszkowa</w:t>
      </w:r>
      <w:proofErr w:type="spellEnd"/>
      <w:r w:rsidRPr="007D6348">
        <w:rPr>
          <w:b/>
          <w:bCs/>
          <w:color w:val="222222"/>
          <w:sz w:val="20"/>
          <w:szCs w:val="20"/>
          <w:shd w:val="clear" w:color="auto" w:fill="FFFFFF"/>
          <w:lang w:val="pl-PL" w:eastAsia="pl-PL"/>
        </w:rPr>
        <w:t xml:space="preserve">, </w:t>
      </w:r>
      <w:proofErr w:type="spellStart"/>
      <w:r w:rsidRPr="007D6348">
        <w:rPr>
          <w:b/>
          <w:bCs/>
          <w:color w:val="222222"/>
          <w:sz w:val="20"/>
          <w:szCs w:val="20"/>
          <w:shd w:val="clear" w:color="auto" w:fill="FFFFFF"/>
          <w:lang w:val="pl-PL" w:eastAsia="pl-PL"/>
        </w:rPr>
        <w:t>Kotelnica</w:t>
      </w:r>
      <w:proofErr w:type="spellEnd"/>
      <w:r w:rsidRPr="007D6348">
        <w:rPr>
          <w:b/>
          <w:bCs/>
          <w:color w:val="222222"/>
          <w:sz w:val="20"/>
          <w:szCs w:val="20"/>
          <w:shd w:val="clear" w:color="auto" w:fill="FFFFFF"/>
          <w:lang w:val="pl-PL" w:eastAsia="pl-PL"/>
        </w:rPr>
        <w:t xml:space="preserve"> </w:t>
      </w:r>
      <w:proofErr w:type="spellStart"/>
      <w:r w:rsidRPr="007D6348">
        <w:rPr>
          <w:b/>
          <w:bCs/>
          <w:color w:val="222222"/>
          <w:sz w:val="20"/>
          <w:szCs w:val="20"/>
          <w:shd w:val="clear" w:color="auto" w:fill="FFFFFF"/>
          <w:lang w:val="pl-PL" w:eastAsia="pl-PL"/>
        </w:rPr>
        <w:t>Białczańska</w:t>
      </w:r>
      <w:proofErr w:type="spellEnd"/>
      <w:r w:rsidRPr="007D6348">
        <w:rPr>
          <w:b/>
          <w:bCs/>
          <w:color w:val="222222"/>
          <w:sz w:val="20"/>
          <w:szCs w:val="20"/>
          <w:shd w:val="clear" w:color="auto" w:fill="FFFFFF"/>
          <w:lang w:val="pl-PL" w:eastAsia="pl-PL"/>
        </w:rPr>
        <w:t xml:space="preserve">, </w:t>
      </w:r>
      <w:proofErr w:type="spellStart"/>
      <w:r w:rsidRPr="007D6348">
        <w:rPr>
          <w:b/>
          <w:bCs/>
          <w:color w:val="222222"/>
          <w:sz w:val="20"/>
          <w:szCs w:val="20"/>
          <w:shd w:val="clear" w:color="auto" w:fill="FFFFFF"/>
          <w:lang w:val="pl-PL" w:eastAsia="pl-PL"/>
        </w:rPr>
        <w:t>Rusiń-Ski</w:t>
      </w:r>
      <w:proofErr w:type="spellEnd"/>
      <w:r w:rsidRPr="007D6348">
        <w:rPr>
          <w:b/>
          <w:bCs/>
          <w:color w:val="222222"/>
          <w:sz w:val="20"/>
          <w:szCs w:val="20"/>
          <w:shd w:val="clear" w:color="auto" w:fill="FFFFFF"/>
          <w:lang w:val="pl-PL" w:eastAsia="pl-PL"/>
        </w:rPr>
        <w:t xml:space="preserve"> czy Jurgów </w:t>
      </w:r>
      <w:proofErr w:type="spellStart"/>
      <w:r w:rsidRPr="007D6348">
        <w:rPr>
          <w:b/>
          <w:bCs/>
          <w:color w:val="222222"/>
          <w:sz w:val="20"/>
          <w:szCs w:val="20"/>
          <w:shd w:val="clear" w:color="auto" w:fill="FFFFFF"/>
          <w:lang w:val="pl-PL" w:eastAsia="pl-PL"/>
        </w:rPr>
        <w:t>Ski</w:t>
      </w:r>
      <w:proofErr w:type="spellEnd"/>
      <w:r w:rsidRPr="007D6348">
        <w:rPr>
          <w:b/>
          <w:bCs/>
          <w:color w:val="222222"/>
          <w:sz w:val="20"/>
          <w:szCs w:val="20"/>
          <w:shd w:val="clear" w:color="auto" w:fill="FFFFFF"/>
          <w:lang w:val="pl-PL" w:eastAsia="pl-PL"/>
        </w:rPr>
        <w:t>. </w:t>
      </w:r>
    </w:p>
    <w:p w14:paraId="11973536" w14:textId="77777777" w:rsidR="007D6348" w:rsidRPr="007D6348" w:rsidRDefault="007D6348" w:rsidP="007D6348">
      <w:pPr>
        <w:widowControl/>
        <w:autoSpaceDE/>
        <w:autoSpaceDN/>
        <w:jc w:val="both"/>
        <w:rPr>
          <w:sz w:val="24"/>
          <w:szCs w:val="24"/>
          <w:lang w:val="pl-PL" w:eastAsia="pl-PL"/>
        </w:rPr>
      </w:pPr>
    </w:p>
    <w:p w14:paraId="6BF49899" w14:textId="77777777" w:rsidR="00F5243A" w:rsidRPr="007D6348" w:rsidRDefault="00F5243A" w:rsidP="007D6348">
      <w:pPr>
        <w:jc w:val="both"/>
        <w:rPr>
          <w:lang w:val="pl-PL"/>
        </w:rPr>
      </w:pPr>
    </w:p>
    <w:sectPr w:rsidR="00F5243A" w:rsidRPr="007D6348" w:rsidSect="00F5243A">
      <w:headerReference w:type="default" r:id="rId11"/>
      <w:footerReference w:type="default" r:id="rId12"/>
      <w:type w:val="continuous"/>
      <w:pgSz w:w="11910" w:h="16840"/>
      <w:pgMar w:top="0" w:right="1680" w:bottom="0"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CC49" w14:textId="77777777" w:rsidR="005772D0" w:rsidRDefault="005772D0" w:rsidP="001C1C07">
      <w:r>
        <w:separator/>
      </w:r>
    </w:p>
  </w:endnote>
  <w:endnote w:type="continuationSeparator" w:id="0">
    <w:p w14:paraId="46D29E6B" w14:textId="77777777" w:rsidR="005772D0" w:rsidRDefault="005772D0" w:rsidP="001C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0649" w14:textId="77777777" w:rsidR="001C1C07" w:rsidRDefault="007D7480">
    <w:pPr>
      <w:pStyle w:val="Stopka"/>
    </w:pPr>
    <w:r>
      <w:rPr>
        <w:noProof/>
      </w:rPr>
      <mc:AlternateContent>
        <mc:Choice Requires="wpg">
          <w:drawing>
            <wp:anchor distT="0" distB="0" distL="114300" distR="114300" simplePos="0" relativeHeight="251659264" behindDoc="0" locked="0" layoutInCell="1" allowOverlap="1" wp14:anchorId="7BBB5CD5" wp14:editId="5DE55209">
              <wp:simplePos x="0" y="0"/>
              <wp:positionH relativeFrom="page">
                <wp:posOffset>0</wp:posOffset>
              </wp:positionH>
              <wp:positionV relativeFrom="page">
                <wp:posOffset>9019117</wp:posOffset>
              </wp:positionV>
              <wp:extent cx="7560310" cy="1548765"/>
              <wp:effectExtent l="0" t="0" r="2540"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48765"/>
                        <a:chOff x="0" y="14399"/>
                        <a:chExt cx="11906" cy="2439"/>
                      </a:xfrm>
                    </wpg:grpSpPr>
                    <wps:wsp>
                      <wps:cNvPr id="3" name="Rectangle 16"/>
                      <wps:cNvSpPr>
                        <a:spLocks noChangeArrowheads="1"/>
                      </wps:cNvSpPr>
                      <wps:spPr bwMode="auto">
                        <a:xfrm>
                          <a:off x="0" y="16267"/>
                          <a:ext cx="11906" cy="290"/>
                        </a:xfrm>
                        <a:prstGeom prst="rect">
                          <a:avLst/>
                        </a:prstGeom>
                        <a:solidFill>
                          <a:srgbClr val="6E95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7"/>
                      <wps:cNvSpPr>
                        <a:spLocks noChangeArrowheads="1"/>
                      </wps:cNvSpPr>
                      <wps:spPr bwMode="auto">
                        <a:xfrm>
                          <a:off x="0" y="16557"/>
                          <a:ext cx="11906" cy="280"/>
                        </a:xfrm>
                        <a:prstGeom prst="rect">
                          <a:avLst/>
                        </a:prstGeom>
                        <a:solidFill>
                          <a:srgbClr val="CED7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8"/>
                      <wps:cNvSpPr>
                        <a:spLocks/>
                      </wps:cNvSpPr>
                      <wps:spPr bwMode="auto">
                        <a:xfrm>
                          <a:off x="9661" y="14684"/>
                          <a:ext cx="1168" cy="2153"/>
                        </a:xfrm>
                        <a:custGeom>
                          <a:avLst/>
                          <a:gdLst>
                            <a:gd name="T0" fmla="+- 0 10829 9662"/>
                            <a:gd name="T1" fmla="*/ T0 w 1168"/>
                            <a:gd name="T2" fmla="+- 0 14685 14685"/>
                            <a:gd name="T3" fmla="*/ 14685 h 2153"/>
                            <a:gd name="T4" fmla="+- 0 9662 9662"/>
                            <a:gd name="T5" fmla="*/ T4 w 1168"/>
                            <a:gd name="T6" fmla="+- 0 16035 14685"/>
                            <a:gd name="T7" fmla="*/ 16035 h 2153"/>
                            <a:gd name="T8" fmla="+- 0 9662 9662"/>
                            <a:gd name="T9" fmla="*/ T8 w 1168"/>
                            <a:gd name="T10" fmla="+- 0 16838 14685"/>
                            <a:gd name="T11" fmla="*/ 16838 h 2153"/>
                            <a:gd name="T12" fmla="+- 0 10829 9662"/>
                            <a:gd name="T13" fmla="*/ T12 w 1168"/>
                            <a:gd name="T14" fmla="+- 0 15489 14685"/>
                            <a:gd name="T15" fmla="*/ 15489 h 2153"/>
                            <a:gd name="T16" fmla="+- 0 10829 9662"/>
                            <a:gd name="T17" fmla="*/ T16 w 1168"/>
                            <a:gd name="T18" fmla="+- 0 14685 14685"/>
                            <a:gd name="T19" fmla="*/ 14685 h 2153"/>
                          </a:gdLst>
                          <a:ahLst/>
                          <a:cxnLst>
                            <a:cxn ang="0">
                              <a:pos x="T1" y="T3"/>
                            </a:cxn>
                            <a:cxn ang="0">
                              <a:pos x="T5" y="T7"/>
                            </a:cxn>
                            <a:cxn ang="0">
                              <a:pos x="T9" y="T11"/>
                            </a:cxn>
                            <a:cxn ang="0">
                              <a:pos x="T13" y="T15"/>
                            </a:cxn>
                            <a:cxn ang="0">
                              <a:pos x="T17" y="T19"/>
                            </a:cxn>
                          </a:cxnLst>
                          <a:rect l="0" t="0" r="r" b="b"/>
                          <a:pathLst>
                            <a:path w="1168" h="2153">
                              <a:moveTo>
                                <a:pt x="1167" y="0"/>
                              </a:moveTo>
                              <a:lnTo>
                                <a:pt x="0" y="1350"/>
                              </a:lnTo>
                              <a:lnTo>
                                <a:pt x="0" y="2153"/>
                              </a:lnTo>
                              <a:lnTo>
                                <a:pt x="1167" y="804"/>
                              </a:lnTo>
                              <a:lnTo>
                                <a:pt x="1167" y="0"/>
                              </a:lnTo>
                              <a:close/>
                            </a:path>
                          </a:pathLst>
                        </a:custGeom>
                        <a:solidFill>
                          <a:srgbClr val="AEB2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9"/>
                      <wps:cNvSpPr>
                        <a:spLocks/>
                      </wps:cNvSpPr>
                      <wps:spPr bwMode="auto">
                        <a:xfrm>
                          <a:off x="10605" y="14399"/>
                          <a:ext cx="1168" cy="2153"/>
                        </a:xfrm>
                        <a:custGeom>
                          <a:avLst/>
                          <a:gdLst>
                            <a:gd name="T0" fmla="+- 0 11773 10606"/>
                            <a:gd name="T1" fmla="*/ T0 w 1168"/>
                            <a:gd name="T2" fmla="+- 0 14399 14399"/>
                            <a:gd name="T3" fmla="*/ 14399 h 2153"/>
                            <a:gd name="T4" fmla="+- 0 10606 10606"/>
                            <a:gd name="T5" fmla="*/ T4 w 1168"/>
                            <a:gd name="T6" fmla="+- 0 15749 14399"/>
                            <a:gd name="T7" fmla="*/ 15749 h 2153"/>
                            <a:gd name="T8" fmla="+- 0 10606 10606"/>
                            <a:gd name="T9" fmla="*/ T8 w 1168"/>
                            <a:gd name="T10" fmla="+- 0 16552 14399"/>
                            <a:gd name="T11" fmla="*/ 16552 h 2153"/>
                            <a:gd name="T12" fmla="+- 0 11773 10606"/>
                            <a:gd name="T13" fmla="*/ T12 w 1168"/>
                            <a:gd name="T14" fmla="+- 0 15203 14399"/>
                            <a:gd name="T15" fmla="*/ 15203 h 2153"/>
                            <a:gd name="T16" fmla="+- 0 11773 10606"/>
                            <a:gd name="T17" fmla="*/ T16 w 1168"/>
                            <a:gd name="T18" fmla="+- 0 14399 14399"/>
                            <a:gd name="T19" fmla="*/ 14399 h 2153"/>
                          </a:gdLst>
                          <a:ahLst/>
                          <a:cxnLst>
                            <a:cxn ang="0">
                              <a:pos x="T1" y="T3"/>
                            </a:cxn>
                            <a:cxn ang="0">
                              <a:pos x="T5" y="T7"/>
                            </a:cxn>
                            <a:cxn ang="0">
                              <a:pos x="T9" y="T11"/>
                            </a:cxn>
                            <a:cxn ang="0">
                              <a:pos x="T13" y="T15"/>
                            </a:cxn>
                            <a:cxn ang="0">
                              <a:pos x="T17" y="T19"/>
                            </a:cxn>
                          </a:cxnLst>
                          <a:rect l="0" t="0" r="r" b="b"/>
                          <a:pathLst>
                            <a:path w="1168" h="2153">
                              <a:moveTo>
                                <a:pt x="1167" y="0"/>
                              </a:moveTo>
                              <a:lnTo>
                                <a:pt x="0" y="1350"/>
                              </a:lnTo>
                              <a:lnTo>
                                <a:pt x="0" y="2153"/>
                              </a:lnTo>
                              <a:lnTo>
                                <a:pt x="1167" y="804"/>
                              </a:lnTo>
                              <a:lnTo>
                                <a:pt x="1167" y="0"/>
                              </a:lnTo>
                              <a:close/>
                            </a:path>
                          </a:pathLst>
                        </a:custGeom>
                        <a:solidFill>
                          <a:srgbClr val="186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5" style="position:absolute;margin-left:0;margin-top:710.15pt;width:595.3pt;height:121.95pt;z-index:251659264;mso-position-horizontal-relative:page;mso-position-vertical-relative:page" coordsize="11906,2439" coordorigin=",14399" o:spid="_x0000_s1026" w14:anchorId="15D106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">
              <v:rect id="Rectangle 16" style="position:absolute;top:16267;width:11906;height:290;visibility:visible;mso-wrap-style:square;v-text-anchor:top" o:spid="_x0000_s1027" fillcolor="#6e95c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"/>
              <v:rect id="Rectangle 17" style="position:absolute;top:16557;width:11906;height:280;visibility:visible;mso-wrap-style:square;v-text-anchor:top" o:spid="_x0000_s1028" fillcolor="#ced7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"/>
              <v:shape id="Freeform 18" style="position:absolute;left:9661;top:14684;width:1168;height:2153;visibility:visible;mso-wrap-style:square;v-text-anchor:top" coordsize="1168,2153" o:spid="_x0000_s1029" fillcolor="#aeb2b5" stroked="f" path="m1167,l,1350r,803l1167,804,11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">
                <v:path arrowok="t" o:connecttype="custom" o:connectlocs="1167,14685;0,16035;0,16838;1167,15489;1167,14685" o:connectangles="0,0,0,0,0"/>
              </v:shape>
              <v:shape id="Freeform 19" style="position:absolute;left:10605;top:14399;width:1168;height:2153;visibility:visible;mso-wrap-style:square;v-text-anchor:top" coordsize="1168,2153" o:spid="_x0000_s1030" fillcolor="#186fb5" stroked="f" path="m1167,l,1350r,803l1167,804,11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">
                <v:path arrowok="t" o:connecttype="custom" o:connectlocs="1167,14399;0,15749;0,16552;1167,15203;1167,14399" o:connectangles="0,0,0,0,0"/>
              </v:shape>
              <w10:wrap anchorx="page" anchory="page"/>
            </v:group>
          </w:pict>
        </mc:Fallback>
      </mc:AlternateContent>
    </w:r>
  </w:p>
  <w:p w14:paraId="3CF0F149" w14:textId="77777777" w:rsidR="001C1C07" w:rsidRDefault="001C1C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F134" w14:textId="77777777" w:rsidR="005772D0" w:rsidRDefault="005772D0" w:rsidP="001C1C07">
      <w:r>
        <w:separator/>
      </w:r>
    </w:p>
  </w:footnote>
  <w:footnote w:type="continuationSeparator" w:id="0">
    <w:p w14:paraId="4812D02C" w14:textId="77777777" w:rsidR="005772D0" w:rsidRDefault="005772D0" w:rsidP="001C1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A4AD" w14:textId="62BF998D" w:rsidR="15697A24" w:rsidRDefault="15697A24" w:rsidP="15697A24">
    <w:pPr>
      <w:pStyle w:val="Nagwek"/>
    </w:pPr>
  </w:p>
  <w:p w14:paraId="6FCC4BD8" w14:textId="77777777" w:rsidR="001C1C07" w:rsidRDefault="007D7480">
    <w:pPr>
      <w:pStyle w:val="Nagwek"/>
    </w:pPr>
    <w:r>
      <w:rPr>
        <w:noProof/>
        <w:sz w:val="20"/>
      </w:rPr>
      <mc:AlternateContent>
        <mc:Choice Requires="wpg">
          <w:drawing>
            <wp:anchor distT="0" distB="0" distL="114300" distR="114300" simplePos="0" relativeHeight="251658240" behindDoc="0" locked="0" layoutInCell="1" allowOverlap="1" wp14:anchorId="49EBDCFA" wp14:editId="788931DD">
              <wp:simplePos x="0" y="0"/>
              <wp:positionH relativeFrom="page">
                <wp:posOffset>4931410</wp:posOffset>
              </wp:positionH>
              <wp:positionV relativeFrom="page">
                <wp:posOffset>0</wp:posOffset>
              </wp:positionV>
              <wp:extent cx="2628900" cy="1941830"/>
              <wp:effectExtent l="0" t="0" r="2540" b="127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941830"/>
                        <a:chOff x="7766" y="0"/>
                        <a:chExt cx="4140" cy="3058"/>
                      </a:xfrm>
                    </wpg:grpSpPr>
                    <wps:wsp>
                      <wps:cNvPr id="8" name="Rectangle 2"/>
                      <wps:cNvSpPr>
                        <a:spLocks noChangeArrowheads="1"/>
                      </wps:cNvSpPr>
                      <wps:spPr bwMode="auto">
                        <a:xfrm>
                          <a:off x="8593" y="0"/>
                          <a:ext cx="828" cy="765"/>
                        </a:xfrm>
                        <a:prstGeom prst="rect">
                          <a:avLst/>
                        </a:prstGeom>
                        <a:solidFill>
                          <a:srgbClr val="E9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
                      <wps:cNvSpPr>
                        <a:spLocks/>
                      </wps:cNvSpPr>
                      <wps:spPr bwMode="auto">
                        <a:xfrm>
                          <a:off x="7766" y="0"/>
                          <a:ext cx="2484" cy="765"/>
                        </a:xfrm>
                        <a:custGeom>
                          <a:avLst/>
                          <a:gdLst>
                            <a:gd name="T0" fmla="+- 0 8594 7766"/>
                            <a:gd name="T1" fmla="*/ T0 w 2484"/>
                            <a:gd name="T2" fmla="*/ 0 h 765"/>
                            <a:gd name="T3" fmla="+- 0 7766 7766"/>
                            <a:gd name="T4" fmla="*/ T3 w 2484"/>
                            <a:gd name="T5" fmla="*/ 0 h 765"/>
                            <a:gd name="T6" fmla="+- 0 7766 7766"/>
                            <a:gd name="T7" fmla="*/ T6 w 2484"/>
                            <a:gd name="T8" fmla="*/ 764 h 765"/>
                            <a:gd name="T9" fmla="+- 0 8594 7766"/>
                            <a:gd name="T10" fmla="*/ T9 w 2484"/>
                            <a:gd name="T11" fmla="*/ 764 h 765"/>
                            <a:gd name="T12" fmla="+- 0 8594 7766"/>
                            <a:gd name="T13" fmla="*/ T12 w 2484"/>
                            <a:gd name="T14" fmla="*/ 0 h 765"/>
                            <a:gd name="T15" fmla="+- 0 10250 7766"/>
                            <a:gd name="T16" fmla="*/ T15 w 2484"/>
                            <a:gd name="T17" fmla="*/ 0 h 765"/>
                            <a:gd name="T18" fmla="+- 0 9422 7766"/>
                            <a:gd name="T19" fmla="*/ T18 w 2484"/>
                            <a:gd name="T20" fmla="*/ 0 h 765"/>
                            <a:gd name="T21" fmla="+- 0 9422 7766"/>
                            <a:gd name="T22" fmla="*/ T21 w 2484"/>
                            <a:gd name="T23" fmla="*/ 764 h 765"/>
                            <a:gd name="T24" fmla="+- 0 10250 7766"/>
                            <a:gd name="T25" fmla="*/ T24 w 2484"/>
                            <a:gd name="T26" fmla="*/ 764 h 765"/>
                            <a:gd name="T27" fmla="+- 0 10250 7766"/>
                            <a:gd name="T28" fmla="*/ T27 w 2484"/>
                            <a:gd name="T29" fmla="*/ 0 h 76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2484" h="765">
                              <a:moveTo>
                                <a:pt x="828" y="0"/>
                              </a:moveTo>
                              <a:lnTo>
                                <a:pt x="0" y="0"/>
                              </a:lnTo>
                              <a:lnTo>
                                <a:pt x="0" y="764"/>
                              </a:lnTo>
                              <a:lnTo>
                                <a:pt x="828" y="764"/>
                              </a:lnTo>
                              <a:lnTo>
                                <a:pt x="828" y="0"/>
                              </a:lnTo>
                              <a:moveTo>
                                <a:pt x="2484" y="0"/>
                              </a:moveTo>
                              <a:lnTo>
                                <a:pt x="1656" y="0"/>
                              </a:lnTo>
                              <a:lnTo>
                                <a:pt x="1656" y="764"/>
                              </a:lnTo>
                              <a:lnTo>
                                <a:pt x="2484" y="764"/>
                              </a:lnTo>
                              <a:lnTo>
                                <a:pt x="2484" y="0"/>
                              </a:lnTo>
                            </a:path>
                          </a:pathLst>
                        </a:custGeom>
                        <a:solidFill>
                          <a:srgbClr val="CED7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10249" y="0"/>
                          <a:ext cx="828" cy="765"/>
                        </a:xfrm>
                        <a:prstGeom prst="rect">
                          <a:avLst/>
                        </a:prstGeom>
                        <a:solidFill>
                          <a:srgbClr val="E9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11077" y="0"/>
                          <a:ext cx="828" cy="765"/>
                        </a:xfrm>
                        <a:prstGeom prst="rect">
                          <a:avLst/>
                        </a:prstGeom>
                        <a:solidFill>
                          <a:srgbClr val="6E95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8593" y="764"/>
                          <a:ext cx="828" cy="765"/>
                        </a:xfrm>
                        <a:prstGeom prst="rect">
                          <a:avLst/>
                        </a:prstGeom>
                        <a:solidFill>
                          <a:srgbClr val="99C0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9421" y="764"/>
                          <a:ext cx="828" cy="765"/>
                        </a:xfrm>
                        <a:prstGeom prst="rect">
                          <a:avLst/>
                        </a:prstGeom>
                        <a:solidFill>
                          <a:srgbClr val="E9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10249" y="764"/>
                          <a:ext cx="828" cy="765"/>
                        </a:xfrm>
                        <a:prstGeom prst="rect">
                          <a:avLst/>
                        </a:prstGeom>
                        <a:solidFill>
                          <a:srgbClr val="6E95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9"/>
                      <wps:cNvSpPr>
                        <a:spLocks noChangeArrowheads="1"/>
                      </wps:cNvSpPr>
                      <wps:spPr bwMode="auto">
                        <a:xfrm>
                          <a:off x="11077" y="764"/>
                          <a:ext cx="828" cy="765"/>
                        </a:xfrm>
                        <a:prstGeom prst="rect">
                          <a:avLst/>
                        </a:prstGeom>
                        <a:solidFill>
                          <a:srgbClr val="CED7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9421" y="1528"/>
                          <a:ext cx="828" cy="765"/>
                        </a:xfrm>
                        <a:prstGeom prst="rect">
                          <a:avLst/>
                        </a:prstGeom>
                        <a:solidFill>
                          <a:srgbClr val="6E95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10249" y="1528"/>
                          <a:ext cx="828" cy="765"/>
                        </a:xfrm>
                        <a:prstGeom prst="rect">
                          <a:avLst/>
                        </a:prstGeom>
                        <a:solidFill>
                          <a:srgbClr val="CED7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2"/>
                      <wps:cNvSpPr>
                        <a:spLocks noChangeArrowheads="1"/>
                      </wps:cNvSpPr>
                      <wps:spPr bwMode="auto">
                        <a:xfrm>
                          <a:off x="11077" y="1528"/>
                          <a:ext cx="828" cy="765"/>
                        </a:xfrm>
                        <a:prstGeom prst="rect">
                          <a:avLst/>
                        </a:prstGeom>
                        <a:solidFill>
                          <a:srgbClr val="DEE4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3"/>
                      <wps:cNvSpPr>
                        <a:spLocks noChangeArrowheads="1"/>
                      </wps:cNvSpPr>
                      <wps:spPr bwMode="auto">
                        <a:xfrm>
                          <a:off x="10249" y="2293"/>
                          <a:ext cx="828" cy="765"/>
                        </a:xfrm>
                        <a:prstGeom prst="rect">
                          <a:avLst/>
                        </a:prstGeom>
                        <a:solidFill>
                          <a:srgbClr val="99C0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4"/>
                      <wps:cNvSpPr>
                        <a:spLocks noChangeArrowheads="1"/>
                      </wps:cNvSpPr>
                      <wps:spPr bwMode="auto">
                        <a:xfrm>
                          <a:off x="11077" y="2293"/>
                          <a:ext cx="828" cy="765"/>
                        </a:xfrm>
                        <a:prstGeom prst="rect">
                          <a:avLst/>
                        </a:prstGeom>
                        <a:solidFill>
                          <a:srgbClr val="E9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 style="position:absolute;margin-left:388.3pt;margin-top:0;width:207pt;height:152.9pt;z-index:251658240;mso-position-horizontal-relative:page;mso-position-vertical-relative:page" coordsize="4140,3058" coordorigin="7766" o:spid="_x0000_s1026" w14:anchorId="35CD9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">
              <v:rect id="Rectangle 2" style="position:absolute;left:8593;width:828;height:765;visibility:visible;mso-wrap-style:square;v-text-anchor:top" o:spid="_x0000_s1027" fillcolor="#e9ecf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"/>
              <v:shape id="AutoShape 3" style="position:absolute;left:7766;width:2484;height:765;visibility:visible;mso-wrap-style:square;v-text-anchor:top" coordsize="2484,765" o:spid="_x0000_s1028" fillcolor="#ced7e4" stroked="f" path="m828,l,,,764r828,l828,m2484,l1656,r,764l2484,764,24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">
                <v:path arrowok="t" o:connecttype="custom" o:connectlocs="828,0;0,0;0,764;828,764;828,0;2484,0;1656,0;1656,764;2484,764;2484,0" o:connectangles="0,0,0,0,0,0,0,0,0,0"/>
              </v:shape>
              <v:rect id="Rectangle 4" style="position:absolute;left:10249;width:828;height:765;visibility:visible;mso-wrap-style:square;v-text-anchor:top" o:spid="_x0000_s1029" fillcolor="#e9ecf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"/>
              <v:rect id="Rectangle 5" style="position:absolute;left:11077;width:828;height:765;visibility:visible;mso-wrap-style:square;v-text-anchor:top" o:spid="_x0000_s1030" fillcolor="#6e95c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"/>
              <v:rect id="Rectangle 6" style="position:absolute;left:8593;top:764;width:828;height:765;visibility:visible;mso-wrap-style:square;v-text-anchor:top" o:spid="_x0000_s1031" fillcolor="#99c0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"/>
              <v:rect id="Rectangle 7" style="position:absolute;left:9421;top:764;width:828;height:765;visibility:visible;mso-wrap-style:square;v-text-anchor:top" o:spid="_x0000_s1032" fillcolor="#e9ecf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"/>
              <v:rect id="Rectangle 8" style="position:absolute;left:10249;top:764;width:828;height:765;visibility:visible;mso-wrap-style:square;v-text-anchor:top" o:spid="_x0000_s1033" fillcolor="#6e95c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"/>
              <v:rect id="Rectangle 9" style="position:absolute;left:11077;top:764;width:828;height:765;visibility:visible;mso-wrap-style:square;v-text-anchor:top" o:spid="_x0000_s1034" fillcolor="#ced7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"/>
              <v:rect id="Rectangle 10" style="position:absolute;left:9421;top:1528;width:828;height:765;visibility:visible;mso-wrap-style:square;v-text-anchor:top" o:spid="_x0000_s1035" fillcolor="#6e95c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"/>
              <v:rect id="Rectangle 11" style="position:absolute;left:10249;top:1528;width:828;height:765;visibility:visible;mso-wrap-style:square;v-text-anchor:top" o:spid="_x0000_s1036" fillcolor="#ced7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"/>
              <v:rect id="Rectangle 12" style="position:absolute;left:11077;top:1528;width:828;height:765;visibility:visible;mso-wrap-style:square;v-text-anchor:top" o:spid="_x0000_s1037" fillcolor="#dee4e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"/>
              <v:rect id="Rectangle 13" style="position:absolute;left:10249;top:2293;width:828;height:765;visibility:visible;mso-wrap-style:square;v-text-anchor:top" o:spid="_x0000_s1038" fillcolor="#99c0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"/>
              <v:rect id="Rectangle 14" style="position:absolute;left:11077;top:2293;width:828;height:765;visibility:visible;mso-wrap-style:square;v-text-anchor:top" o:spid="_x0000_s1039" fillcolor="#e9ecf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"/>
              <w10:wrap anchorx="page" anchory="page"/>
            </v:group>
          </w:pict>
        </mc:Fallback>
      </mc:AlternateContent>
    </w:r>
    <w:r w:rsidR="001C1C07">
      <w:rPr>
        <w:noProof/>
        <w:sz w:val="20"/>
      </w:rPr>
      <w:drawing>
        <wp:inline distT="0" distB="0" distL="0" distR="0" wp14:anchorId="424AD5AF" wp14:editId="4BF471B7">
          <wp:extent cx="2397252" cy="838200"/>
          <wp:effectExtent l="0" t="0" r="0" b="0"/>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97252" cy="838200"/>
                  </a:xfrm>
                  <a:prstGeom prst="rect">
                    <a:avLst/>
                  </a:prstGeom>
                </pic:spPr>
              </pic:pic>
            </a:graphicData>
          </a:graphic>
        </wp:inline>
      </w:drawing>
    </w:r>
  </w:p>
  <w:p w14:paraId="0B8691B0" w14:textId="77777777" w:rsidR="001C1C07" w:rsidRDefault="001C1C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D76B7"/>
    <w:multiLevelType w:val="multilevel"/>
    <w:tmpl w:val="34BE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437CCE"/>
    <w:multiLevelType w:val="multilevel"/>
    <w:tmpl w:val="8D42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0309110">
    <w:abstractNumId w:val="1"/>
  </w:num>
  <w:num w:numId="2" w16cid:durableId="127247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FB"/>
    <w:rsid w:val="000B168D"/>
    <w:rsid w:val="001C1C07"/>
    <w:rsid w:val="00210F3E"/>
    <w:rsid w:val="002430FB"/>
    <w:rsid w:val="00350B99"/>
    <w:rsid w:val="005061F9"/>
    <w:rsid w:val="00571F0E"/>
    <w:rsid w:val="005772D0"/>
    <w:rsid w:val="006452DD"/>
    <w:rsid w:val="007C572D"/>
    <w:rsid w:val="007D6348"/>
    <w:rsid w:val="007D7480"/>
    <w:rsid w:val="009574EC"/>
    <w:rsid w:val="009B45BD"/>
    <w:rsid w:val="00C57ECB"/>
    <w:rsid w:val="00E83EF2"/>
    <w:rsid w:val="00F5243A"/>
    <w:rsid w:val="15697A2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95D3"/>
  <w15:docId w15:val="{6A32234B-B5A9-4F78-B290-A25FA395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link w:val="Nagwek1Znak"/>
    <w:uiPriority w:val="9"/>
    <w:qFormat/>
    <w:rsid w:val="00210F3E"/>
    <w:pPr>
      <w:widowControl/>
      <w:autoSpaceDE/>
      <w:autoSpaceDN/>
      <w:spacing w:before="100" w:beforeAutospacing="1" w:after="100" w:afterAutospacing="1"/>
      <w:outlineLvl w:val="0"/>
    </w:pPr>
    <w:rPr>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C1C07"/>
    <w:pPr>
      <w:tabs>
        <w:tab w:val="center" w:pos="4536"/>
        <w:tab w:val="right" w:pos="9072"/>
      </w:tabs>
    </w:pPr>
  </w:style>
  <w:style w:type="character" w:customStyle="1" w:styleId="NagwekZnak">
    <w:name w:val="Nagłówek Znak"/>
    <w:basedOn w:val="Domylnaczcionkaakapitu"/>
    <w:link w:val="Nagwek"/>
    <w:uiPriority w:val="99"/>
    <w:rsid w:val="001C1C07"/>
    <w:rPr>
      <w:rFonts w:ascii="Times New Roman" w:eastAsia="Times New Roman" w:hAnsi="Times New Roman" w:cs="Times New Roman"/>
    </w:rPr>
  </w:style>
  <w:style w:type="paragraph" w:styleId="Stopka">
    <w:name w:val="footer"/>
    <w:basedOn w:val="Normalny"/>
    <w:link w:val="StopkaZnak"/>
    <w:uiPriority w:val="99"/>
    <w:unhideWhenUsed/>
    <w:rsid w:val="001C1C07"/>
    <w:pPr>
      <w:tabs>
        <w:tab w:val="center" w:pos="4536"/>
        <w:tab w:val="right" w:pos="9072"/>
      </w:tabs>
    </w:pPr>
  </w:style>
  <w:style w:type="character" w:customStyle="1" w:styleId="StopkaZnak">
    <w:name w:val="Stopka Znak"/>
    <w:basedOn w:val="Domylnaczcionkaakapitu"/>
    <w:link w:val="Stopka"/>
    <w:uiPriority w:val="99"/>
    <w:rsid w:val="001C1C07"/>
    <w:rPr>
      <w:rFonts w:ascii="Times New Roman" w:eastAsia="Times New Roman" w:hAnsi="Times New Roman" w:cs="Times New Roman"/>
    </w:rPr>
  </w:style>
  <w:style w:type="character" w:styleId="Hipercze">
    <w:name w:val="Hyperlink"/>
    <w:basedOn w:val="Domylnaczcionkaakapitu"/>
    <w:uiPriority w:val="99"/>
    <w:unhideWhenUsed/>
    <w:rsid w:val="002430FB"/>
    <w:rPr>
      <w:color w:val="0000FF"/>
      <w:u w:val="single"/>
    </w:rPr>
  </w:style>
  <w:style w:type="character" w:styleId="Nierozpoznanawzmianka">
    <w:name w:val="Unresolved Mention"/>
    <w:basedOn w:val="Domylnaczcionkaakapitu"/>
    <w:uiPriority w:val="99"/>
    <w:semiHidden/>
    <w:unhideWhenUsed/>
    <w:rsid w:val="002430FB"/>
    <w:rPr>
      <w:color w:val="605E5C"/>
      <w:shd w:val="clear" w:color="auto" w:fill="E1DFDD"/>
    </w:rPr>
  </w:style>
  <w:style w:type="paragraph" w:customStyle="1" w:styleId="paragraph">
    <w:name w:val="paragraph"/>
    <w:basedOn w:val="Normalny"/>
    <w:rsid w:val="00F5243A"/>
    <w:pPr>
      <w:widowControl/>
      <w:autoSpaceDE/>
      <w:autoSpaceDN/>
      <w:spacing w:before="100" w:beforeAutospacing="1" w:after="100" w:afterAutospacing="1"/>
    </w:pPr>
    <w:rPr>
      <w:sz w:val="24"/>
      <w:szCs w:val="24"/>
      <w:lang w:val="pl-PL" w:eastAsia="pl-PL"/>
    </w:rPr>
  </w:style>
  <w:style w:type="character" w:customStyle="1" w:styleId="normaltextrun">
    <w:name w:val="normaltextrun"/>
    <w:basedOn w:val="Domylnaczcionkaakapitu"/>
    <w:rsid w:val="00F5243A"/>
  </w:style>
  <w:style w:type="character" w:customStyle="1" w:styleId="eop">
    <w:name w:val="eop"/>
    <w:basedOn w:val="Domylnaczcionkaakapitu"/>
    <w:rsid w:val="00F5243A"/>
  </w:style>
  <w:style w:type="character" w:customStyle="1" w:styleId="spellingerror">
    <w:name w:val="spellingerror"/>
    <w:basedOn w:val="Domylnaczcionkaakapitu"/>
    <w:rsid w:val="00F5243A"/>
  </w:style>
  <w:style w:type="character" w:customStyle="1" w:styleId="Nagwek1Znak">
    <w:name w:val="Nagłówek 1 Znak"/>
    <w:basedOn w:val="Domylnaczcionkaakapitu"/>
    <w:link w:val="Nagwek1"/>
    <w:uiPriority w:val="9"/>
    <w:rsid w:val="00210F3E"/>
    <w:rPr>
      <w:rFonts w:ascii="Times New Roman" w:eastAsia="Times New Roman" w:hAnsi="Times New Roman" w:cs="Times New Roman"/>
      <w:b/>
      <w:bCs/>
      <w:kern w:val="36"/>
      <w:sz w:val="48"/>
      <w:szCs w:val="48"/>
      <w:lang w:val="pl-PL" w:eastAsia="pl-PL"/>
    </w:rPr>
  </w:style>
  <w:style w:type="paragraph" w:styleId="NormalnyWeb">
    <w:name w:val="Normal (Web)"/>
    <w:basedOn w:val="Normalny"/>
    <w:uiPriority w:val="99"/>
    <w:semiHidden/>
    <w:unhideWhenUsed/>
    <w:rsid w:val="00210F3E"/>
    <w:pPr>
      <w:widowControl/>
      <w:autoSpaceDE/>
      <w:autoSpaceDN/>
      <w:spacing w:before="100" w:beforeAutospacing="1" w:after="100" w:afterAutospacing="1"/>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27829">
      <w:bodyDiv w:val="1"/>
      <w:marLeft w:val="0"/>
      <w:marRight w:val="0"/>
      <w:marTop w:val="0"/>
      <w:marBottom w:val="0"/>
      <w:divBdr>
        <w:top w:val="none" w:sz="0" w:space="0" w:color="auto"/>
        <w:left w:val="none" w:sz="0" w:space="0" w:color="auto"/>
        <w:bottom w:val="none" w:sz="0" w:space="0" w:color="auto"/>
        <w:right w:val="none" w:sz="0" w:space="0" w:color="auto"/>
      </w:divBdr>
      <w:divsChild>
        <w:div w:id="79496781">
          <w:marLeft w:val="0"/>
          <w:marRight w:val="0"/>
          <w:marTop w:val="0"/>
          <w:marBottom w:val="0"/>
          <w:divBdr>
            <w:top w:val="none" w:sz="0" w:space="0" w:color="auto"/>
            <w:left w:val="none" w:sz="0" w:space="0" w:color="auto"/>
            <w:bottom w:val="none" w:sz="0" w:space="0" w:color="auto"/>
            <w:right w:val="none" w:sz="0" w:space="0" w:color="auto"/>
          </w:divBdr>
        </w:div>
        <w:div w:id="1162889475">
          <w:marLeft w:val="0"/>
          <w:marRight w:val="0"/>
          <w:marTop w:val="0"/>
          <w:marBottom w:val="0"/>
          <w:divBdr>
            <w:top w:val="none" w:sz="0" w:space="0" w:color="auto"/>
            <w:left w:val="none" w:sz="0" w:space="0" w:color="auto"/>
            <w:bottom w:val="none" w:sz="0" w:space="0" w:color="auto"/>
            <w:right w:val="none" w:sz="0" w:space="0" w:color="auto"/>
          </w:divBdr>
        </w:div>
        <w:div w:id="350883571">
          <w:marLeft w:val="0"/>
          <w:marRight w:val="0"/>
          <w:marTop w:val="0"/>
          <w:marBottom w:val="0"/>
          <w:divBdr>
            <w:top w:val="none" w:sz="0" w:space="0" w:color="auto"/>
            <w:left w:val="none" w:sz="0" w:space="0" w:color="auto"/>
            <w:bottom w:val="none" w:sz="0" w:space="0" w:color="auto"/>
            <w:right w:val="none" w:sz="0" w:space="0" w:color="auto"/>
          </w:divBdr>
        </w:div>
        <w:div w:id="456028965">
          <w:marLeft w:val="0"/>
          <w:marRight w:val="0"/>
          <w:marTop w:val="0"/>
          <w:marBottom w:val="0"/>
          <w:divBdr>
            <w:top w:val="none" w:sz="0" w:space="0" w:color="auto"/>
            <w:left w:val="none" w:sz="0" w:space="0" w:color="auto"/>
            <w:bottom w:val="none" w:sz="0" w:space="0" w:color="auto"/>
            <w:right w:val="none" w:sz="0" w:space="0" w:color="auto"/>
          </w:divBdr>
        </w:div>
        <w:div w:id="132722077">
          <w:marLeft w:val="0"/>
          <w:marRight w:val="0"/>
          <w:marTop w:val="0"/>
          <w:marBottom w:val="0"/>
          <w:divBdr>
            <w:top w:val="none" w:sz="0" w:space="0" w:color="auto"/>
            <w:left w:val="none" w:sz="0" w:space="0" w:color="auto"/>
            <w:bottom w:val="none" w:sz="0" w:space="0" w:color="auto"/>
            <w:right w:val="none" w:sz="0" w:space="0" w:color="auto"/>
          </w:divBdr>
        </w:div>
        <w:div w:id="98066683">
          <w:marLeft w:val="0"/>
          <w:marRight w:val="0"/>
          <w:marTop w:val="0"/>
          <w:marBottom w:val="0"/>
          <w:divBdr>
            <w:top w:val="none" w:sz="0" w:space="0" w:color="auto"/>
            <w:left w:val="none" w:sz="0" w:space="0" w:color="auto"/>
            <w:bottom w:val="none" w:sz="0" w:space="0" w:color="auto"/>
            <w:right w:val="none" w:sz="0" w:space="0" w:color="auto"/>
          </w:divBdr>
        </w:div>
        <w:div w:id="301227854">
          <w:marLeft w:val="0"/>
          <w:marRight w:val="0"/>
          <w:marTop w:val="0"/>
          <w:marBottom w:val="0"/>
          <w:divBdr>
            <w:top w:val="none" w:sz="0" w:space="0" w:color="auto"/>
            <w:left w:val="none" w:sz="0" w:space="0" w:color="auto"/>
            <w:bottom w:val="none" w:sz="0" w:space="0" w:color="auto"/>
            <w:right w:val="none" w:sz="0" w:space="0" w:color="auto"/>
          </w:divBdr>
        </w:div>
        <w:div w:id="1373531432">
          <w:marLeft w:val="0"/>
          <w:marRight w:val="0"/>
          <w:marTop w:val="0"/>
          <w:marBottom w:val="0"/>
          <w:divBdr>
            <w:top w:val="none" w:sz="0" w:space="0" w:color="auto"/>
            <w:left w:val="none" w:sz="0" w:space="0" w:color="auto"/>
            <w:bottom w:val="none" w:sz="0" w:space="0" w:color="auto"/>
            <w:right w:val="none" w:sz="0" w:space="0" w:color="auto"/>
          </w:divBdr>
        </w:div>
        <w:div w:id="1116172470">
          <w:marLeft w:val="0"/>
          <w:marRight w:val="0"/>
          <w:marTop w:val="0"/>
          <w:marBottom w:val="0"/>
          <w:divBdr>
            <w:top w:val="none" w:sz="0" w:space="0" w:color="auto"/>
            <w:left w:val="none" w:sz="0" w:space="0" w:color="auto"/>
            <w:bottom w:val="none" w:sz="0" w:space="0" w:color="auto"/>
            <w:right w:val="none" w:sz="0" w:space="0" w:color="auto"/>
          </w:divBdr>
        </w:div>
        <w:div w:id="614600664">
          <w:marLeft w:val="0"/>
          <w:marRight w:val="0"/>
          <w:marTop w:val="0"/>
          <w:marBottom w:val="0"/>
          <w:divBdr>
            <w:top w:val="none" w:sz="0" w:space="0" w:color="auto"/>
            <w:left w:val="none" w:sz="0" w:space="0" w:color="auto"/>
            <w:bottom w:val="none" w:sz="0" w:space="0" w:color="auto"/>
            <w:right w:val="none" w:sz="0" w:space="0" w:color="auto"/>
          </w:divBdr>
        </w:div>
        <w:div w:id="1458135160">
          <w:marLeft w:val="0"/>
          <w:marRight w:val="0"/>
          <w:marTop w:val="0"/>
          <w:marBottom w:val="0"/>
          <w:divBdr>
            <w:top w:val="none" w:sz="0" w:space="0" w:color="auto"/>
            <w:left w:val="none" w:sz="0" w:space="0" w:color="auto"/>
            <w:bottom w:val="none" w:sz="0" w:space="0" w:color="auto"/>
            <w:right w:val="none" w:sz="0" w:space="0" w:color="auto"/>
          </w:divBdr>
        </w:div>
        <w:div w:id="260921335">
          <w:marLeft w:val="0"/>
          <w:marRight w:val="0"/>
          <w:marTop w:val="0"/>
          <w:marBottom w:val="0"/>
          <w:divBdr>
            <w:top w:val="none" w:sz="0" w:space="0" w:color="auto"/>
            <w:left w:val="none" w:sz="0" w:space="0" w:color="auto"/>
            <w:bottom w:val="none" w:sz="0" w:space="0" w:color="auto"/>
            <w:right w:val="none" w:sz="0" w:space="0" w:color="auto"/>
          </w:divBdr>
        </w:div>
        <w:div w:id="783420868">
          <w:marLeft w:val="0"/>
          <w:marRight w:val="0"/>
          <w:marTop w:val="0"/>
          <w:marBottom w:val="0"/>
          <w:divBdr>
            <w:top w:val="none" w:sz="0" w:space="0" w:color="auto"/>
            <w:left w:val="none" w:sz="0" w:space="0" w:color="auto"/>
            <w:bottom w:val="none" w:sz="0" w:space="0" w:color="auto"/>
            <w:right w:val="none" w:sz="0" w:space="0" w:color="auto"/>
          </w:divBdr>
        </w:div>
        <w:div w:id="789393804">
          <w:marLeft w:val="0"/>
          <w:marRight w:val="0"/>
          <w:marTop w:val="0"/>
          <w:marBottom w:val="0"/>
          <w:divBdr>
            <w:top w:val="none" w:sz="0" w:space="0" w:color="auto"/>
            <w:left w:val="none" w:sz="0" w:space="0" w:color="auto"/>
            <w:bottom w:val="none" w:sz="0" w:space="0" w:color="auto"/>
            <w:right w:val="none" w:sz="0" w:space="0" w:color="auto"/>
          </w:divBdr>
        </w:div>
        <w:div w:id="1276013478">
          <w:marLeft w:val="0"/>
          <w:marRight w:val="0"/>
          <w:marTop w:val="0"/>
          <w:marBottom w:val="0"/>
          <w:divBdr>
            <w:top w:val="none" w:sz="0" w:space="0" w:color="auto"/>
            <w:left w:val="none" w:sz="0" w:space="0" w:color="auto"/>
            <w:bottom w:val="none" w:sz="0" w:space="0" w:color="auto"/>
            <w:right w:val="none" w:sz="0" w:space="0" w:color="auto"/>
          </w:divBdr>
        </w:div>
        <w:div w:id="1708096983">
          <w:marLeft w:val="0"/>
          <w:marRight w:val="0"/>
          <w:marTop w:val="0"/>
          <w:marBottom w:val="0"/>
          <w:divBdr>
            <w:top w:val="none" w:sz="0" w:space="0" w:color="auto"/>
            <w:left w:val="none" w:sz="0" w:space="0" w:color="auto"/>
            <w:bottom w:val="none" w:sz="0" w:space="0" w:color="auto"/>
            <w:right w:val="none" w:sz="0" w:space="0" w:color="auto"/>
          </w:divBdr>
        </w:div>
        <w:div w:id="1564869499">
          <w:marLeft w:val="0"/>
          <w:marRight w:val="0"/>
          <w:marTop w:val="0"/>
          <w:marBottom w:val="0"/>
          <w:divBdr>
            <w:top w:val="none" w:sz="0" w:space="0" w:color="auto"/>
            <w:left w:val="none" w:sz="0" w:space="0" w:color="auto"/>
            <w:bottom w:val="none" w:sz="0" w:space="0" w:color="auto"/>
            <w:right w:val="none" w:sz="0" w:space="0" w:color="auto"/>
          </w:divBdr>
        </w:div>
        <w:div w:id="369303693">
          <w:marLeft w:val="0"/>
          <w:marRight w:val="0"/>
          <w:marTop w:val="0"/>
          <w:marBottom w:val="0"/>
          <w:divBdr>
            <w:top w:val="none" w:sz="0" w:space="0" w:color="auto"/>
            <w:left w:val="none" w:sz="0" w:space="0" w:color="auto"/>
            <w:bottom w:val="none" w:sz="0" w:space="0" w:color="auto"/>
            <w:right w:val="none" w:sz="0" w:space="0" w:color="auto"/>
          </w:divBdr>
        </w:div>
        <w:div w:id="1340039955">
          <w:marLeft w:val="0"/>
          <w:marRight w:val="0"/>
          <w:marTop w:val="0"/>
          <w:marBottom w:val="0"/>
          <w:divBdr>
            <w:top w:val="none" w:sz="0" w:space="0" w:color="auto"/>
            <w:left w:val="none" w:sz="0" w:space="0" w:color="auto"/>
            <w:bottom w:val="none" w:sz="0" w:space="0" w:color="auto"/>
            <w:right w:val="none" w:sz="0" w:space="0" w:color="auto"/>
          </w:divBdr>
        </w:div>
        <w:div w:id="54162443">
          <w:marLeft w:val="0"/>
          <w:marRight w:val="0"/>
          <w:marTop w:val="0"/>
          <w:marBottom w:val="0"/>
          <w:divBdr>
            <w:top w:val="none" w:sz="0" w:space="0" w:color="auto"/>
            <w:left w:val="none" w:sz="0" w:space="0" w:color="auto"/>
            <w:bottom w:val="none" w:sz="0" w:space="0" w:color="auto"/>
            <w:right w:val="none" w:sz="0" w:space="0" w:color="auto"/>
          </w:divBdr>
        </w:div>
        <w:div w:id="1786384340">
          <w:marLeft w:val="0"/>
          <w:marRight w:val="0"/>
          <w:marTop w:val="0"/>
          <w:marBottom w:val="0"/>
          <w:divBdr>
            <w:top w:val="none" w:sz="0" w:space="0" w:color="auto"/>
            <w:left w:val="none" w:sz="0" w:space="0" w:color="auto"/>
            <w:bottom w:val="none" w:sz="0" w:space="0" w:color="auto"/>
            <w:right w:val="none" w:sz="0" w:space="0" w:color="auto"/>
          </w:divBdr>
        </w:div>
        <w:div w:id="1415735784">
          <w:marLeft w:val="0"/>
          <w:marRight w:val="0"/>
          <w:marTop w:val="0"/>
          <w:marBottom w:val="0"/>
          <w:divBdr>
            <w:top w:val="none" w:sz="0" w:space="0" w:color="auto"/>
            <w:left w:val="none" w:sz="0" w:space="0" w:color="auto"/>
            <w:bottom w:val="none" w:sz="0" w:space="0" w:color="auto"/>
            <w:right w:val="none" w:sz="0" w:space="0" w:color="auto"/>
          </w:divBdr>
        </w:div>
      </w:divsChild>
    </w:div>
    <w:div w:id="1333872732">
      <w:bodyDiv w:val="1"/>
      <w:marLeft w:val="0"/>
      <w:marRight w:val="0"/>
      <w:marTop w:val="0"/>
      <w:marBottom w:val="0"/>
      <w:divBdr>
        <w:top w:val="none" w:sz="0" w:space="0" w:color="auto"/>
        <w:left w:val="none" w:sz="0" w:space="0" w:color="auto"/>
        <w:bottom w:val="none" w:sz="0" w:space="0" w:color="auto"/>
        <w:right w:val="none" w:sz="0" w:space="0" w:color="auto"/>
      </w:divBdr>
    </w:div>
    <w:div w:id="1442414109">
      <w:bodyDiv w:val="1"/>
      <w:marLeft w:val="0"/>
      <w:marRight w:val="0"/>
      <w:marTop w:val="0"/>
      <w:marBottom w:val="0"/>
      <w:divBdr>
        <w:top w:val="none" w:sz="0" w:space="0" w:color="auto"/>
        <w:left w:val="none" w:sz="0" w:space="0" w:color="auto"/>
        <w:bottom w:val="none" w:sz="0" w:space="0" w:color="auto"/>
        <w:right w:val="none" w:sz="0" w:space="0" w:color="auto"/>
      </w:divBdr>
    </w:div>
    <w:div w:id="164855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YNOLOGY\TATRYSKI\SynologyDrive\2.%20TATRY%20SUPER%20SKI%20DOKUMENTY\01%20-%20Stycze&#324;%202020\TSS%20-%2005-01-2020%20-%20Dane%20kontaktowe,%20Orawicae,%20rusi&#324;ski,%20d&#322;uga%20polana\Tatry%20Super%20Ski%20-%20papier%20firmow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886F180870EE84DA52A8F2932C44293" ma:contentTypeVersion="2" ma:contentTypeDescription="Utwórz nowy dokument." ma:contentTypeScope="" ma:versionID="5b9cdb0503a9e0cbe34be4dacf80febe">
  <xsd:schema xmlns:xsd="http://www.w3.org/2001/XMLSchema" xmlns:xs="http://www.w3.org/2001/XMLSchema" xmlns:p="http://schemas.microsoft.com/office/2006/metadata/properties" xmlns:ns3="c4e4ec76-c1b0-4995-b35a-200f4f85a60a" targetNamespace="http://schemas.microsoft.com/office/2006/metadata/properties" ma:root="true" ma:fieldsID="e26273241bf2e17b248088a06271c621" ns3:_="">
    <xsd:import namespace="c4e4ec76-c1b0-4995-b35a-200f4f85a60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4ec76-c1b0-4995-b35a-200f4f85a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15601-4B57-4876-A0E4-33DAD8A9EC17}">
  <ds:schemaRefs>
    <ds:schemaRef ds:uri="http://schemas.openxmlformats.org/officeDocument/2006/bibliography"/>
  </ds:schemaRefs>
</ds:datastoreItem>
</file>

<file path=customXml/itemProps2.xml><?xml version="1.0" encoding="utf-8"?>
<ds:datastoreItem xmlns:ds="http://schemas.openxmlformats.org/officeDocument/2006/customXml" ds:itemID="{3F919F1A-9F6E-44B9-A29F-244DC40C88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0720C2-6D4E-461C-A3A6-87D05DD285FF}">
  <ds:schemaRefs>
    <ds:schemaRef ds:uri="http://schemas.microsoft.com/sharepoint/v3/contenttype/forms"/>
  </ds:schemaRefs>
</ds:datastoreItem>
</file>

<file path=customXml/itemProps4.xml><?xml version="1.0" encoding="utf-8"?>
<ds:datastoreItem xmlns:ds="http://schemas.openxmlformats.org/officeDocument/2006/customXml" ds:itemID="{D882AF1E-9BB9-4B28-954E-5268DC5AA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4ec76-c1b0-4995-b35a-200f4f85a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D:\SYNOLOGY\TATRYSKI\SynologyDrive\2. TATRY SUPER SKI DOKUMENTY\01 - Styczeń 2020\TSS - 05-01-2020 - Dane kontaktowe, Orawicae, rusiński, długa polana\Tatry Super Ski - papier firmowy.dotx</Template>
  <TotalTime>2</TotalTime>
  <Pages>1</Pages>
  <Words>437</Words>
  <Characters>2626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dc:title>
  <dc:creator>Adam</dc:creator>
  <cp:lastModifiedBy>Edyta Bieda</cp:lastModifiedBy>
  <cp:revision>3</cp:revision>
  <dcterms:created xsi:type="dcterms:W3CDTF">2022-12-16T08:41:00Z</dcterms:created>
  <dcterms:modified xsi:type="dcterms:W3CDTF">2023-02-01T07:52:00Z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Adobe Illustrator CC 23.0 (Windows)</vt:lpwstr>
  </property>
  <property fmtid="{D5CDD505-2E9C-101B-9397-08002B2CF9AE}" pid="4" name="LastSaved">
    <vt:filetime>2018-11-13T00:00:00Z</vt:filetime>
  </property>
  <property fmtid="{D5CDD505-2E9C-101B-9397-08002B2CF9AE}" pid="5" name="ContentTypeId">
    <vt:lpwstr>0x0101002886F180870EE84DA52A8F2932C44293</vt:lpwstr>
  </property>
</Properties>
</file>